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13C80" w14:textId="77777777" w:rsidR="00B515E8" w:rsidRPr="000E0A2D" w:rsidRDefault="00FA6590" w:rsidP="00550BB8">
      <w:pPr>
        <w:pStyle w:val="MMTitle"/>
        <w:jc w:val="both"/>
        <w:outlineLvl w:val="0"/>
        <w:rPr>
          <w:rFonts w:ascii="Arial Narrow" w:hAnsi="Arial Narrow"/>
        </w:rPr>
      </w:pPr>
      <w:bookmarkStart w:id="0" w:name="_GoBack"/>
      <w:bookmarkEnd w:id="0"/>
      <w:r w:rsidRPr="000E0A2D">
        <w:rPr>
          <w:rFonts w:ascii="Arial Narrow" w:hAnsi="Arial Narrow"/>
        </w:rPr>
        <w:t>EXEMPLE DE CHARTE D’UTILISATION DES SERVICES NUMERIQUES EN EPLE</w:t>
      </w:r>
    </w:p>
    <w:p w14:paraId="24FAA9EE" w14:textId="77777777" w:rsidR="00FA6590" w:rsidRPr="000E0A2D" w:rsidRDefault="00FA6590" w:rsidP="00550BB8">
      <w:pPr>
        <w:pStyle w:val="MMTitle"/>
        <w:jc w:val="both"/>
        <w:outlineLvl w:val="0"/>
        <w:rPr>
          <w:rFonts w:ascii="Arial Narrow" w:hAnsi="Arial Narrow"/>
        </w:rPr>
      </w:pPr>
    </w:p>
    <w:p w14:paraId="3F55E87A" w14:textId="77777777" w:rsidR="00BC2B98" w:rsidRDefault="00FA6590">
      <w:pPr>
        <w:pStyle w:val="TM1"/>
        <w:tabs>
          <w:tab w:val="right" w:leader="dot" w:pos="9062"/>
        </w:tabs>
        <w:rPr>
          <w:rFonts w:eastAsiaTheme="minorEastAsia"/>
          <w:noProof/>
          <w:lang w:eastAsia="fr-FR"/>
        </w:rPr>
      </w:pPr>
      <w:r w:rsidRPr="000E0A2D">
        <w:rPr>
          <w:rFonts w:ascii="Arial Narrow" w:hAnsi="Arial Narrow"/>
        </w:rPr>
        <w:fldChar w:fldCharType="begin"/>
      </w:r>
      <w:r w:rsidRPr="000E0A2D">
        <w:rPr>
          <w:rFonts w:ascii="Arial Narrow" w:hAnsi="Arial Narrow"/>
        </w:rPr>
        <w:instrText xml:space="preserve"> TOC \o "1-9" </w:instrText>
      </w:r>
      <w:r w:rsidRPr="000E0A2D">
        <w:rPr>
          <w:rFonts w:ascii="Arial Narrow" w:hAnsi="Arial Narrow"/>
        </w:rPr>
        <w:fldChar w:fldCharType="separate"/>
      </w:r>
      <w:r w:rsidR="00BC2B98" w:rsidRPr="00B6675D">
        <w:rPr>
          <w:rFonts w:ascii="Arial Narrow" w:hAnsi="Arial Narrow"/>
          <w:noProof/>
        </w:rPr>
        <w:t>Contractants</w:t>
      </w:r>
      <w:r w:rsidR="00BC2B98">
        <w:rPr>
          <w:noProof/>
        </w:rPr>
        <w:tab/>
      </w:r>
      <w:r w:rsidR="00BC2B98">
        <w:rPr>
          <w:noProof/>
        </w:rPr>
        <w:fldChar w:fldCharType="begin"/>
      </w:r>
      <w:r w:rsidR="00BC2B98">
        <w:rPr>
          <w:noProof/>
        </w:rPr>
        <w:instrText xml:space="preserve"> PAGEREF _Toc518997970 \h </w:instrText>
      </w:r>
      <w:r w:rsidR="00BC2B98">
        <w:rPr>
          <w:noProof/>
        </w:rPr>
      </w:r>
      <w:r w:rsidR="00BC2B98">
        <w:rPr>
          <w:noProof/>
        </w:rPr>
        <w:fldChar w:fldCharType="separate"/>
      </w:r>
      <w:r w:rsidR="00BC2B98">
        <w:rPr>
          <w:noProof/>
        </w:rPr>
        <w:t>2</w:t>
      </w:r>
      <w:r w:rsidR="00BC2B98">
        <w:rPr>
          <w:noProof/>
        </w:rPr>
        <w:fldChar w:fldCharType="end"/>
      </w:r>
    </w:p>
    <w:p w14:paraId="5DC46211" w14:textId="77777777" w:rsidR="00BC2B98" w:rsidRDefault="00BC2B98">
      <w:pPr>
        <w:pStyle w:val="TM1"/>
        <w:tabs>
          <w:tab w:val="right" w:leader="dot" w:pos="9062"/>
        </w:tabs>
        <w:rPr>
          <w:rFonts w:eastAsiaTheme="minorEastAsia"/>
          <w:noProof/>
          <w:lang w:eastAsia="fr-FR"/>
        </w:rPr>
      </w:pPr>
      <w:r w:rsidRPr="00B6675D">
        <w:rPr>
          <w:rFonts w:ascii="Arial Narrow" w:hAnsi="Arial Narrow"/>
          <w:noProof/>
        </w:rPr>
        <w:t>PRÉAMBULE</w:t>
      </w:r>
      <w:r>
        <w:rPr>
          <w:noProof/>
        </w:rPr>
        <w:tab/>
      </w:r>
      <w:r>
        <w:rPr>
          <w:noProof/>
        </w:rPr>
        <w:fldChar w:fldCharType="begin"/>
      </w:r>
      <w:r>
        <w:rPr>
          <w:noProof/>
        </w:rPr>
        <w:instrText xml:space="preserve"> PAGEREF _Toc518997971 \h </w:instrText>
      </w:r>
      <w:r>
        <w:rPr>
          <w:noProof/>
        </w:rPr>
      </w:r>
      <w:r>
        <w:rPr>
          <w:noProof/>
        </w:rPr>
        <w:fldChar w:fldCharType="separate"/>
      </w:r>
      <w:r>
        <w:rPr>
          <w:noProof/>
        </w:rPr>
        <w:t>3</w:t>
      </w:r>
      <w:r>
        <w:rPr>
          <w:noProof/>
        </w:rPr>
        <w:fldChar w:fldCharType="end"/>
      </w:r>
    </w:p>
    <w:p w14:paraId="51F30688" w14:textId="77777777"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1.  Respect de la législation</w:t>
      </w:r>
      <w:r>
        <w:rPr>
          <w:noProof/>
        </w:rPr>
        <w:tab/>
      </w:r>
      <w:r>
        <w:rPr>
          <w:noProof/>
        </w:rPr>
        <w:fldChar w:fldCharType="begin"/>
      </w:r>
      <w:r>
        <w:rPr>
          <w:noProof/>
        </w:rPr>
        <w:instrText xml:space="preserve"> PAGEREF _Toc518997972 \h </w:instrText>
      </w:r>
      <w:r>
        <w:rPr>
          <w:noProof/>
        </w:rPr>
      </w:r>
      <w:r>
        <w:rPr>
          <w:noProof/>
        </w:rPr>
        <w:fldChar w:fldCharType="separate"/>
      </w:r>
      <w:r>
        <w:rPr>
          <w:noProof/>
        </w:rPr>
        <w:t>3</w:t>
      </w:r>
      <w:r>
        <w:rPr>
          <w:noProof/>
        </w:rPr>
        <w:fldChar w:fldCharType="end"/>
      </w:r>
    </w:p>
    <w:p w14:paraId="734E7FDF" w14:textId="77777777"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2. Services proposés</w:t>
      </w:r>
      <w:r>
        <w:rPr>
          <w:noProof/>
        </w:rPr>
        <w:tab/>
      </w:r>
      <w:r>
        <w:rPr>
          <w:noProof/>
        </w:rPr>
        <w:fldChar w:fldCharType="begin"/>
      </w:r>
      <w:r>
        <w:rPr>
          <w:noProof/>
        </w:rPr>
        <w:instrText xml:space="preserve"> PAGEREF _Toc518997973 \h </w:instrText>
      </w:r>
      <w:r>
        <w:rPr>
          <w:noProof/>
        </w:rPr>
      </w:r>
      <w:r>
        <w:rPr>
          <w:noProof/>
        </w:rPr>
        <w:fldChar w:fldCharType="separate"/>
      </w:r>
      <w:r>
        <w:rPr>
          <w:noProof/>
        </w:rPr>
        <w:t>4</w:t>
      </w:r>
      <w:r>
        <w:rPr>
          <w:noProof/>
        </w:rPr>
        <w:fldChar w:fldCharType="end"/>
      </w:r>
    </w:p>
    <w:p w14:paraId="258C8081" w14:textId="77777777"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3. Compte d'accès</w:t>
      </w:r>
      <w:r>
        <w:rPr>
          <w:noProof/>
        </w:rPr>
        <w:tab/>
      </w:r>
      <w:r>
        <w:rPr>
          <w:noProof/>
        </w:rPr>
        <w:fldChar w:fldCharType="begin"/>
      </w:r>
      <w:r>
        <w:rPr>
          <w:noProof/>
        </w:rPr>
        <w:instrText xml:space="preserve"> PAGEREF _Toc518997974 \h </w:instrText>
      </w:r>
      <w:r>
        <w:rPr>
          <w:noProof/>
        </w:rPr>
      </w:r>
      <w:r>
        <w:rPr>
          <w:noProof/>
        </w:rPr>
        <w:fldChar w:fldCharType="separate"/>
      </w:r>
      <w:r>
        <w:rPr>
          <w:noProof/>
        </w:rPr>
        <w:t>4</w:t>
      </w:r>
      <w:r>
        <w:rPr>
          <w:noProof/>
        </w:rPr>
        <w:fldChar w:fldCharType="end"/>
      </w:r>
    </w:p>
    <w:p w14:paraId="1A2A9D52" w14:textId="77777777"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4. Capacités techniques</w:t>
      </w:r>
      <w:r>
        <w:rPr>
          <w:noProof/>
        </w:rPr>
        <w:tab/>
      </w:r>
      <w:r>
        <w:rPr>
          <w:noProof/>
        </w:rPr>
        <w:fldChar w:fldCharType="begin"/>
      </w:r>
      <w:r>
        <w:rPr>
          <w:noProof/>
        </w:rPr>
        <w:instrText xml:space="preserve"> PAGEREF _Toc518997975 \h </w:instrText>
      </w:r>
      <w:r>
        <w:rPr>
          <w:noProof/>
        </w:rPr>
      </w:r>
      <w:r>
        <w:rPr>
          <w:noProof/>
        </w:rPr>
        <w:fldChar w:fldCharType="separate"/>
      </w:r>
      <w:r>
        <w:rPr>
          <w:noProof/>
        </w:rPr>
        <w:t>4</w:t>
      </w:r>
      <w:r>
        <w:rPr>
          <w:noProof/>
        </w:rPr>
        <w:fldChar w:fldCharType="end"/>
      </w:r>
    </w:p>
    <w:p w14:paraId="6FE21F10" w14:textId="77777777"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5. Contrôles techniques</w:t>
      </w:r>
      <w:r>
        <w:rPr>
          <w:noProof/>
        </w:rPr>
        <w:tab/>
      </w:r>
      <w:r>
        <w:rPr>
          <w:noProof/>
        </w:rPr>
        <w:fldChar w:fldCharType="begin"/>
      </w:r>
      <w:r>
        <w:rPr>
          <w:noProof/>
        </w:rPr>
        <w:instrText xml:space="preserve"> PAGEREF _Toc518997976 \h </w:instrText>
      </w:r>
      <w:r>
        <w:rPr>
          <w:noProof/>
        </w:rPr>
      </w:r>
      <w:r>
        <w:rPr>
          <w:noProof/>
        </w:rPr>
        <w:fldChar w:fldCharType="separate"/>
      </w:r>
      <w:r>
        <w:rPr>
          <w:noProof/>
        </w:rPr>
        <w:t>4</w:t>
      </w:r>
      <w:r>
        <w:rPr>
          <w:noProof/>
        </w:rPr>
        <w:fldChar w:fldCharType="end"/>
      </w:r>
    </w:p>
    <w:p w14:paraId="50CEA591" w14:textId="77777777"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6. Droits de l’utilisateur</w:t>
      </w:r>
      <w:r>
        <w:rPr>
          <w:noProof/>
        </w:rPr>
        <w:tab/>
      </w:r>
      <w:r>
        <w:rPr>
          <w:noProof/>
        </w:rPr>
        <w:fldChar w:fldCharType="begin"/>
      </w:r>
      <w:r>
        <w:rPr>
          <w:noProof/>
        </w:rPr>
        <w:instrText xml:space="preserve"> PAGEREF _Toc518997977 \h </w:instrText>
      </w:r>
      <w:r>
        <w:rPr>
          <w:noProof/>
        </w:rPr>
      </w:r>
      <w:r>
        <w:rPr>
          <w:noProof/>
        </w:rPr>
        <w:fldChar w:fldCharType="separate"/>
      </w:r>
      <w:r>
        <w:rPr>
          <w:noProof/>
        </w:rPr>
        <w:t>5</w:t>
      </w:r>
      <w:r>
        <w:rPr>
          <w:noProof/>
        </w:rPr>
        <w:fldChar w:fldCharType="end"/>
      </w:r>
    </w:p>
    <w:p w14:paraId="22B29627" w14:textId="77777777"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7. Engagements de l’Établissement</w:t>
      </w:r>
      <w:r>
        <w:rPr>
          <w:noProof/>
        </w:rPr>
        <w:tab/>
      </w:r>
      <w:r>
        <w:rPr>
          <w:noProof/>
        </w:rPr>
        <w:fldChar w:fldCharType="begin"/>
      </w:r>
      <w:r>
        <w:rPr>
          <w:noProof/>
        </w:rPr>
        <w:instrText xml:space="preserve"> PAGEREF _Toc518997978 \h </w:instrText>
      </w:r>
      <w:r>
        <w:rPr>
          <w:noProof/>
        </w:rPr>
      </w:r>
      <w:r>
        <w:rPr>
          <w:noProof/>
        </w:rPr>
        <w:fldChar w:fldCharType="separate"/>
      </w:r>
      <w:r>
        <w:rPr>
          <w:noProof/>
        </w:rPr>
        <w:t>5</w:t>
      </w:r>
      <w:r>
        <w:rPr>
          <w:noProof/>
        </w:rPr>
        <w:fldChar w:fldCharType="end"/>
      </w:r>
    </w:p>
    <w:p w14:paraId="38370DEA" w14:textId="77777777" w:rsidR="00BC2B98" w:rsidRDefault="00BC2B98">
      <w:pPr>
        <w:pStyle w:val="TM2"/>
        <w:tabs>
          <w:tab w:val="right" w:leader="dot" w:pos="9062"/>
        </w:tabs>
        <w:rPr>
          <w:rFonts w:eastAsiaTheme="minorEastAsia"/>
          <w:noProof/>
          <w:lang w:eastAsia="fr-FR"/>
        </w:rPr>
      </w:pPr>
      <w:r w:rsidRPr="00B6675D">
        <w:rPr>
          <w:rFonts w:ascii="Arial Narrow" w:hAnsi="Arial Narrow"/>
          <w:noProof/>
        </w:rPr>
        <w:t>7-1 Respect de la loi</w:t>
      </w:r>
      <w:r>
        <w:rPr>
          <w:noProof/>
        </w:rPr>
        <w:tab/>
      </w:r>
      <w:r>
        <w:rPr>
          <w:noProof/>
        </w:rPr>
        <w:fldChar w:fldCharType="begin"/>
      </w:r>
      <w:r>
        <w:rPr>
          <w:noProof/>
        </w:rPr>
        <w:instrText xml:space="preserve"> PAGEREF _Toc518997979 \h </w:instrText>
      </w:r>
      <w:r>
        <w:rPr>
          <w:noProof/>
        </w:rPr>
      </w:r>
      <w:r>
        <w:rPr>
          <w:noProof/>
        </w:rPr>
        <w:fldChar w:fldCharType="separate"/>
      </w:r>
      <w:r>
        <w:rPr>
          <w:noProof/>
        </w:rPr>
        <w:t>5</w:t>
      </w:r>
      <w:r>
        <w:rPr>
          <w:noProof/>
        </w:rPr>
        <w:fldChar w:fldCharType="end"/>
      </w:r>
    </w:p>
    <w:p w14:paraId="331DA93E" w14:textId="77777777" w:rsidR="00BC2B98" w:rsidRDefault="00BC2B98">
      <w:pPr>
        <w:pStyle w:val="TM2"/>
        <w:tabs>
          <w:tab w:val="right" w:leader="dot" w:pos="9062"/>
        </w:tabs>
        <w:rPr>
          <w:rFonts w:eastAsiaTheme="minorEastAsia"/>
          <w:noProof/>
          <w:lang w:eastAsia="fr-FR"/>
        </w:rPr>
      </w:pPr>
      <w:r w:rsidRPr="00B6675D">
        <w:rPr>
          <w:rFonts w:ascii="Arial Narrow" w:hAnsi="Arial Narrow"/>
          <w:noProof/>
        </w:rPr>
        <w:t>7.2 Disponibilité du service</w:t>
      </w:r>
      <w:r>
        <w:rPr>
          <w:noProof/>
        </w:rPr>
        <w:tab/>
      </w:r>
      <w:r>
        <w:rPr>
          <w:noProof/>
        </w:rPr>
        <w:fldChar w:fldCharType="begin"/>
      </w:r>
      <w:r>
        <w:rPr>
          <w:noProof/>
        </w:rPr>
        <w:instrText xml:space="preserve"> PAGEREF _Toc518997980 \h </w:instrText>
      </w:r>
      <w:r>
        <w:rPr>
          <w:noProof/>
        </w:rPr>
      </w:r>
      <w:r>
        <w:rPr>
          <w:noProof/>
        </w:rPr>
        <w:fldChar w:fldCharType="separate"/>
      </w:r>
      <w:r>
        <w:rPr>
          <w:noProof/>
        </w:rPr>
        <w:t>5</w:t>
      </w:r>
      <w:r>
        <w:rPr>
          <w:noProof/>
        </w:rPr>
        <w:fldChar w:fldCharType="end"/>
      </w:r>
    </w:p>
    <w:p w14:paraId="13F28432" w14:textId="77777777" w:rsidR="00BC2B98" w:rsidRDefault="00BC2B98">
      <w:pPr>
        <w:pStyle w:val="TM2"/>
        <w:tabs>
          <w:tab w:val="right" w:leader="dot" w:pos="9062"/>
        </w:tabs>
        <w:rPr>
          <w:rFonts w:eastAsiaTheme="minorEastAsia"/>
          <w:noProof/>
          <w:lang w:eastAsia="fr-FR"/>
        </w:rPr>
      </w:pPr>
      <w:r w:rsidRPr="00B6675D">
        <w:rPr>
          <w:rFonts w:ascii="Arial Narrow" w:hAnsi="Arial Narrow"/>
          <w:noProof/>
        </w:rPr>
        <w:t>7-3 Protection des élèves et notamment des mineurs</w:t>
      </w:r>
      <w:r>
        <w:rPr>
          <w:noProof/>
        </w:rPr>
        <w:tab/>
      </w:r>
      <w:r>
        <w:rPr>
          <w:noProof/>
        </w:rPr>
        <w:fldChar w:fldCharType="begin"/>
      </w:r>
      <w:r>
        <w:rPr>
          <w:noProof/>
        </w:rPr>
        <w:instrText xml:space="preserve"> PAGEREF _Toc518997981 \h </w:instrText>
      </w:r>
      <w:r>
        <w:rPr>
          <w:noProof/>
        </w:rPr>
      </w:r>
      <w:r>
        <w:rPr>
          <w:noProof/>
        </w:rPr>
        <w:fldChar w:fldCharType="separate"/>
      </w:r>
      <w:r>
        <w:rPr>
          <w:noProof/>
        </w:rPr>
        <w:t>5</w:t>
      </w:r>
      <w:r>
        <w:rPr>
          <w:noProof/>
        </w:rPr>
        <w:fldChar w:fldCharType="end"/>
      </w:r>
    </w:p>
    <w:p w14:paraId="59C62F61" w14:textId="77777777" w:rsidR="00BC2B98" w:rsidRDefault="00BC2B98">
      <w:pPr>
        <w:pStyle w:val="TM2"/>
        <w:tabs>
          <w:tab w:val="right" w:leader="dot" w:pos="9062"/>
        </w:tabs>
        <w:rPr>
          <w:rFonts w:eastAsiaTheme="minorEastAsia"/>
          <w:noProof/>
          <w:lang w:eastAsia="fr-FR"/>
        </w:rPr>
      </w:pPr>
      <w:r w:rsidRPr="00B6675D">
        <w:rPr>
          <w:rFonts w:ascii="Arial Narrow" w:hAnsi="Arial Narrow"/>
          <w:noProof/>
        </w:rPr>
        <w:t>7-4 Protection des données à caractère personnel</w:t>
      </w:r>
      <w:r>
        <w:rPr>
          <w:noProof/>
        </w:rPr>
        <w:tab/>
      </w:r>
      <w:r>
        <w:rPr>
          <w:noProof/>
        </w:rPr>
        <w:fldChar w:fldCharType="begin"/>
      </w:r>
      <w:r>
        <w:rPr>
          <w:noProof/>
        </w:rPr>
        <w:instrText xml:space="preserve"> PAGEREF _Toc518997982 \h </w:instrText>
      </w:r>
      <w:r>
        <w:rPr>
          <w:noProof/>
        </w:rPr>
      </w:r>
      <w:r>
        <w:rPr>
          <w:noProof/>
        </w:rPr>
        <w:fldChar w:fldCharType="separate"/>
      </w:r>
      <w:r>
        <w:rPr>
          <w:noProof/>
        </w:rPr>
        <w:t>5</w:t>
      </w:r>
      <w:r>
        <w:rPr>
          <w:noProof/>
        </w:rPr>
        <w:fldChar w:fldCharType="end"/>
      </w:r>
    </w:p>
    <w:p w14:paraId="23148571" w14:textId="77777777"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8. Engagements de l’utilisateur</w:t>
      </w:r>
      <w:r>
        <w:rPr>
          <w:noProof/>
        </w:rPr>
        <w:tab/>
      </w:r>
      <w:r>
        <w:rPr>
          <w:noProof/>
        </w:rPr>
        <w:fldChar w:fldCharType="begin"/>
      </w:r>
      <w:r>
        <w:rPr>
          <w:noProof/>
        </w:rPr>
        <w:instrText xml:space="preserve"> PAGEREF _Toc518997983 \h </w:instrText>
      </w:r>
      <w:r>
        <w:rPr>
          <w:noProof/>
        </w:rPr>
      </w:r>
      <w:r>
        <w:rPr>
          <w:noProof/>
        </w:rPr>
        <w:fldChar w:fldCharType="separate"/>
      </w:r>
      <w:r>
        <w:rPr>
          <w:noProof/>
        </w:rPr>
        <w:t>6</w:t>
      </w:r>
      <w:r>
        <w:rPr>
          <w:noProof/>
        </w:rPr>
        <w:fldChar w:fldCharType="end"/>
      </w:r>
    </w:p>
    <w:p w14:paraId="654FF46C" w14:textId="77777777" w:rsidR="00BC2B98" w:rsidRDefault="00BC2B98">
      <w:pPr>
        <w:pStyle w:val="TM2"/>
        <w:tabs>
          <w:tab w:val="right" w:leader="dot" w:pos="9062"/>
        </w:tabs>
        <w:rPr>
          <w:rFonts w:eastAsiaTheme="minorEastAsia"/>
          <w:noProof/>
          <w:lang w:eastAsia="fr-FR"/>
        </w:rPr>
      </w:pPr>
      <w:r w:rsidRPr="00B6675D">
        <w:rPr>
          <w:rFonts w:ascii="Arial Narrow" w:hAnsi="Arial Narrow"/>
          <w:noProof/>
        </w:rPr>
        <w:t>8-1 Respect de la législation</w:t>
      </w:r>
      <w:r>
        <w:rPr>
          <w:noProof/>
        </w:rPr>
        <w:tab/>
      </w:r>
      <w:r>
        <w:rPr>
          <w:noProof/>
        </w:rPr>
        <w:fldChar w:fldCharType="begin"/>
      </w:r>
      <w:r>
        <w:rPr>
          <w:noProof/>
        </w:rPr>
        <w:instrText xml:space="preserve"> PAGEREF _Toc518997984 \h </w:instrText>
      </w:r>
      <w:r>
        <w:rPr>
          <w:noProof/>
        </w:rPr>
      </w:r>
      <w:r>
        <w:rPr>
          <w:noProof/>
        </w:rPr>
        <w:fldChar w:fldCharType="separate"/>
      </w:r>
      <w:r>
        <w:rPr>
          <w:noProof/>
        </w:rPr>
        <w:t>6</w:t>
      </w:r>
      <w:r>
        <w:rPr>
          <w:noProof/>
        </w:rPr>
        <w:fldChar w:fldCharType="end"/>
      </w:r>
    </w:p>
    <w:p w14:paraId="4760D22A" w14:textId="77777777" w:rsidR="00BC2B98" w:rsidRDefault="00BC2B98">
      <w:pPr>
        <w:pStyle w:val="TM2"/>
        <w:tabs>
          <w:tab w:val="right" w:leader="dot" w:pos="9062"/>
        </w:tabs>
        <w:rPr>
          <w:rFonts w:eastAsiaTheme="minorEastAsia"/>
          <w:noProof/>
          <w:lang w:eastAsia="fr-FR"/>
        </w:rPr>
      </w:pPr>
      <w:r w:rsidRPr="00B6675D">
        <w:rPr>
          <w:rFonts w:ascii="Arial Narrow" w:hAnsi="Arial Narrow"/>
          <w:noProof/>
        </w:rPr>
        <w:t>8-2 Préservation de l’intégrité des Services</w:t>
      </w:r>
      <w:r>
        <w:rPr>
          <w:noProof/>
        </w:rPr>
        <w:tab/>
      </w:r>
      <w:r>
        <w:rPr>
          <w:noProof/>
        </w:rPr>
        <w:fldChar w:fldCharType="begin"/>
      </w:r>
      <w:r>
        <w:rPr>
          <w:noProof/>
        </w:rPr>
        <w:instrText xml:space="preserve"> PAGEREF _Toc518997985 \h </w:instrText>
      </w:r>
      <w:r>
        <w:rPr>
          <w:noProof/>
        </w:rPr>
      </w:r>
      <w:r>
        <w:rPr>
          <w:noProof/>
        </w:rPr>
        <w:fldChar w:fldCharType="separate"/>
      </w:r>
      <w:r>
        <w:rPr>
          <w:noProof/>
        </w:rPr>
        <w:t>6</w:t>
      </w:r>
      <w:r>
        <w:rPr>
          <w:noProof/>
        </w:rPr>
        <w:fldChar w:fldCharType="end"/>
      </w:r>
    </w:p>
    <w:p w14:paraId="686B638E" w14:textId="77777777" w:rsidR="00BC2B98" w:rsidRDefault="00BC2B98">
      <w:pPr>
        <w:pStyle w:val="TM2"/>
        <w:tabs>
          <w:tab w:val="right" w:leader="dot" w:pos="9062"/>
        </w:tabs>
        <w:rPr>
          <w:rFonts w:eastAsiaTheme="minorEastAsia"/>
          <w:noProof/>
          <w:lang w:eastAsia="fr-FR"/>
        </w:rPr>
      </w:pPr>
      <w:r w:rsidRPr="00B6675D">
        <w:rPr>
          <w:rFonts w:ascii="Arial Narrow" w:hAnsi="Arial Narrow"/>
          <w:noProof/>
        </w:rPr>
        <w:t>8-3 Utilisation rationnelle et loyale des Services</w:t>
      </w:r>
      <w:r>
        <w:rPr>
          <w:noProof/>
        </w:rPr>
        <w:tab/>
      </w:r>
      <w:r>
        <w:rPr>
          <w:noProof/>
        </w:rPr>
        <w:fldChar w:fldCharType="begin"/>
      </w:r>
      <w:r>
        <w:rPr>
          <w:noProof/>
        </w:rPr>
        <w:instrText xml:space="preserve"> PAGEREF _Toc518997986 \h </w:instrText>
      </w:r>
      <w:r>
        <w:rPr>
          <w:noProof/>
        </w:rPr>
      </w:r>
      <w:r>
        <w:rPr>
          <w:noProof/>
        </w:rPr>
        <w:fldChar w:fldCharType="separate"/>
      </w:r>
      <w:r>
        <w:rPr>
          <w:noProof/>
        </w:rPr>
        <w:t>6</w:t>
      </w:r>
      <w:r>
        <w:rPr>
          <w:noProof/>
        </w:rPr>
        <w:fldChar w:fldCharType="end"/>
      </w:r>
    </w:p>
    <w:p w14:paraId="7AD737AB" w14:textId="77777777" w:rsidR="00BC2B98" w:rsidRDefault="00BC2B98">
      <w:pPr>
        <w:pStyle w:val="TM2"/>
        <w:tabs>
          <w:tab w:val="right" w:leader="dot" w:pos="9062"/>
        </w:tabs>
        <w:rPr>
          <w:rFonts w:eastAsiaTheme="minorEastAsia"/>
          <w:noProof/>
          <w:lang w:eastAsia="fr-FR"/>
        </w:rPr>
      </w:pPr>
      <w:r w:rsidRPr="00B6675D">
        <w:rPr>
          <w:rFonts w:ascii="Arial Narrow" w:hAnsi="Arial Narrow"/>
          <w:noProof/>
        </w:rPr>
        <w:t>8-4 Acceptation de la charte</w:t>
      </w:r>
      <w:r>
        <w:rPr>
          <w:noProof/>
        </w:rPr>
        <w:tab/>
      </w:r>
      <w:r>
        <w:rPr>
          <w:noProof/>
        </w:rPr>
        <w:fldChar w:fldCharType="begin"/>
      </w:r>
      <w:r>
        <w:rPr>
          <w:noProof/>
        </w:rPr>
        <w:instrText xml:space="preserve"> PAGEREF _Toc518997987 \h </w:instrText>
      </w:r>
      <w:r>
        <w:rPr>
          <w:noProof/>
        </w:rPr>
      </w:r>
      <w:r>
        <w:rPr>
          <w:noProof/>
        </w:rPr>
        <w:fldChar w:fldCharType="separate"/>
      </w:r>
      <w:r>
        <w:rPr>
          <w:noProof/>
        </w:rPr>
        <w:t>6</w:t>
      </w:r>
      <w:r>
        <w:rPr>
          <w:noProof/>
        </w:rPr>
        <w:fldChar w:fldCharType="end"/>
      </w:r>
    </w:p>
    <w:p w14:paraId="2D7F8958" w14:textId="77777777"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9. Dispositions</w:t>
      </w:r>
      <w:r>
        <w:rPr>
          <w:noProof/>
        </w:rPr>
        <w:tab/>
      </w:r>
      <w:r>
        <w:rPr>
          <w:noProof/>
        </w:rPr>
        <w:fldChar w:fldCharType="begin"/>
      </w:r>
      <w:r>
        <w:rPr>
          <w:noProof/>
        </w:rPr>
        <w:instrText xml:space="preserve"> PAGEREF _Toc518997988 \h </w:instrText>
      </w:r>
      <w:r>
        <w:rPr>
          <w:noProof/>
        </w:rPr>
      </w:r>
      <w:r>
        <w:rPr>
          <w:noProof/>
        </w:rPr>
        <w:fldChar w:fldCharType="separate"/>
      </w:r>
      <w:r>
        <w:rPr>
          <w:noProof/>
        </w:rPr>
        <w:t>6</w:t>
      </w:r>
      <w:r>
        <w:rPr>
          <w:noProof/>
        </w:rPr>
        <w:fldChar w:fldCharType="end"/>
      </w:r>
    </w:p>
    <w:p w14:paraId="10C4AFF1" w14:textId="77777777" w:rsidR="000E0A2D" w:rsidRDefault="00FA6590" w:rsidP="00550BB8">
      <w:pPr>
        <w:pStyle w:val="MMTitle"/>
        <w:jc w:val="both"/>
        <w:outlineLvl w:val="0"/>
        <w:rPr>
          <w:rFonts w:ascii="Arial Narrow" w:hAnsi="Arial Narrow"/>
          <w:sz w:val="22"/>
          <w:szCs w:val="22"/>
        </w:rPr>
      </w:pPr>
      <w:r w:rsidRPr="000E0A2D">
        <w:rPr>
          <w:rFonts w:ascii="Arial Narrow" w:hAnsi="Arial Narrow"/>
        </w:rPr>
        <w:fldChar w:fldCharType="end"/>
      </w:r>
    </w:p>
    <w:p w14:paraId="649E6227" w14:textId="77777777" w:rsidR="000E0A2D" w:rsidRDefault="000E0A2D" w:rsidP="00550BB8">
      <w:pPr>
        <w:jc w:val="both"/>
        <w:rPr>
          <w:rFonts w:ascii="Arial Narrow" w:eastAsiaTheme="majorEastAsia" w:hAnsi="Arial Narrow" w:cstheme="majorBidi"/>
          <w:spacing w:val="-10"/>
          <w:kern w:val="28"/>
        </w:rPr>
      </w:pPr>
      <w:r>
        <w:rPr>
          <w:rFonts w:ascii="Arial Narrow" w:hAnsi="Arial Narrow"/>
        </w:rPr>
        <w:br w:type="page"/>
      </w:r>
    </w:p>
    <w:p w14:paraId="2B285573" w14:textId="77777777" w:rsidR="00FA6590" w:rsidRPr="000E0A2D" w:rsidRDefault="00FA6590" w:rsidP="00550BB8">
      <w:pPr>
        <w:pStyle w:val="MMTopic1"/>
        <w:jc w:val="both"/>
        <w:rPr>
          <w:rFonts w:ascii="Arial Narrow" w:hAnsi="Arial Narrow"/>
        </w:rPr>
      </w:pPr>
      <w:bookmarkStart w:id="1" w:name="_Toc518997970"/>
      <w:r w:rsidRPr="000E0A2D">
        <w:rPr>
          <w:rFonts w:ascii="Arial Narrow" w:hAnsi="Arial Narrow"/>
        </w:rPr>
        <w:lastRenderedPageBreak/>
        <w:t>Contractants</w:t>
      </w:r>
      <w:bookmarkEnd w:id="1"/>
    </w:p>
    <w:p w14:paraId="4562EA1A"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b/>
          <w:bCs/>
          <w:color w:val="000000"/>
        </w:rPr>
        <w:t>ENTRE :</w:t>
      </w:r>
    </w:p>
    <w:p w14:paraId="7EBBD2AA"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b/>
          <w:bCs/>
          <w:color w:val="000000"/>
        </w:rPr>
        <w:t>Le collège ou le lycée</w:t>
      </w:r>
    </w:p>
    <w:p w14:paraId="068DC131"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color w:val="000000"/>
        </w:rPr>
        <w:t>Représenté par …XXXXXXX   Ci-après dénommé “ l’Etablissement ”</w:t>
      </w:r>
      <w:r w:rsidRPr="000E0A2D">
        <w:rPr>
          <w:rFonts w:ascii="Arial Narrow" w:eastAsia="Times New Roman" w:hAnsi="Arial Narrow" w:cs="Arial Narrow"/>
          <w:b/>
          <w:bCs/>
          <w:color w:val="000000"/>
        </w:rPr>
        <w:t>D’UNE PART</w:t>
      </w:r>
    </w:p>
    <w:p w14:paraId="07392AFA"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b/>
          <w:bCs/>
          <w:color w:val="000000"/>
        </w:rPr>
        <w:t xml:space="preserve"> </w:t>
      </w:r>
    </w:p>
    <w:p w14:paraId="373278CF"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b/>
          <w:bCs/>
          <w:color w:val="000000"/>
        </w:rPr>
        <w:t>ET</w:t>
      </w:r>
    </w:p>
    <w:p w14:paraId="26517BB0"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MS PMincho"/>
          <w:b/>
          <w:bCs/>
          <w:color w:val="000000"/>
        </w:rPr>
        <w:t xml:space="preserve"> </w:t>
      </w:r>
    </w:p>
    <w:p w14:paraId="1F02C44A"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b/>
          <w:bCs/>
          <w:color w:val="000000"/>
        </w:rPr>
        <w:t>L’élève et son (ses) responsable(s) légal (aux)</w:t>
      </w:r>
    </w:p>
    <w:p w14:paraId="48310AF2" w14:textId="77777777" w:rsidR="00FA6590" w:rsidRPr="000E0A2D" w:rsidRDefault="00FA6590" w:rsidP="00550BB8">
      <w:pPr>
        <w:spacing w:before="56" w:after="113"/>
        <w:jc w:val="both"/>
        <w:rPr>
          <w:rFonts w:ascii="Arial Narrow" w:hAnsi="Arial Narrow"/>
          <w:sz w:val="20"/>
          <w:szCs w:val="20"/>
        </w:rPr>
      </w:pPr>
    </w:p>
    <w:p w14:paraId="1C7DCB5F"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color w:val="000000"/>
        </w:rPr>
        <w:t>C</w:t>
      </w:r>
      <w:r w:rsidR="006C2114">
        <w:rPr>
          <w:rFonts w:ascii="Arial Narrow" w:eastAsia="Times New Roman" w:hAnsi="Arial Narrow" w:cs="Arial Narrow"/>
          <w:color w:val="000000"/>
        </w:rPr>
        <w:t>i-après dénommé “ l’u</w:t>
      </w:r>
      <w:r w:rsidRPr="000E0A2D">
        <w:rPr>
          <w:rFonts w:ascii="Arial Narrow" w:eastAsia="Times New Roman" w:hAnsi="Arial Narrow" w:cs="Arial Narrow"/>
          <w:color w:val="000000"/>
        </w:rPr>
        <w:t xml:space="preserve">tilisateur ” </w:t>
      </w:r>
      <w:r w:rsidRPr="000E0A2D">
        <w:rPr>
          <w:rFonts w:ascii="Arial Narrow" w:eastAsia="Times New Roman" w:hAnsi="Arial Narrow" w:cs="Arial Narrow"/>
          <w:b/>
          <w:bCs/>
          <w:color w:val="000000"/>
        </w:rPr>
        <w:t>D’AUTRE PART</w:t>
      </w:r>
    </w:p>
    <w:p w14:paraId="20EFACBE" w14:textId="77777777" w:rsidR="000E0A2D" w:rsidRDefault="00FA6590" w:rsidP="00550BB8">
      <w:pPr>
        <w:spacing w:before="100" w:beforeAutospacing="1" w:after="100" w:afterAutospacing="1"/>
        <w:jc w:val="both"/>
        <w:rPr>
          <w:rFonts w:ascii="Arial Narrow" w:hAnsi="Arial Narrow"/>
          <w:sz w:val="20"/>
          <w:szCs w:val="20"/>
        </w:rPr>
      </w:pPr>
      <w:r w:rsidRPr="000E0A2D">
        <w:rPr>
          <w:rFonts w:ascii="Arial Narrow" w:hAnsi="Arial Narrow"/>
          <w:sz w:val="20"/>
          <w:szCs w:val="20"/>
        </w:rPr>
        <w:t xml:space="preserve"> </w:t>
      </w:r>
    </w:p>
    <w:p w14:paraId="25C2B577" w14:textId="77777777" w:rsidR="005F1586" w:rsidRPr="000E0A2D" w:rsidRDefault="005F1586" w:rsidP="00550BB8">
      <w:pPr>
        <w:spacing w:before="100" w:beforeAutospacing="1" w:after="100" w:afterAutospacing="1"/>
        <w:jc w:val="both"/>
        <w:rPr>
          <w:rFonts w:ascii="Arial Narrow" w:hAnsi="Arial Narrow"/>
          <w:sz w:val="20"/>
          <w:szCs w:val="20"/>
        </w:rPr>
      </w:pPr>
      <w:r w:rsidRPr="000E0A2D">
        <w:rPr>
          <w:rFonts w:ascii="Arial Narrow" w:hAnsi="Arial Narrow"/>
          <w:sz w:val="20"/>
          <w:szCs w:val="20"/>
        </w:rPr>
        <w:t xml:space="preserve">Tout personnel ou prestataire ayant accès, dans le cadre de l'exercice de son activité professionnelle aux ressources du système d'information de l'établissement scolaire relève des </w:t>
      </w:r>
      <w:r w:rsidRPr="000E0A2D">
        <w:rPr>
          <w:rFonts w:ascii="Arial Narrow" w:eastAsia="Times New Roman" w:hAnsi="Arial Narrow" w:cs="Arial Narrow"/>
          <w:color w:val="FF0000"/>
        </w:rPr>
        <w:t xml:space="preserve">règles d'usage du système d'information de l'académie de </w:t>
      </w:r>
      <w:proofErr w:type="spellStart"/>
      <w:r w:rsidRPr="000E0A2D">
        <w:rPr>
          <w:rFonts w:ascii="Arial Narrow" w:eastAsia="Times New Roman" w:hAnsi="Arial Narrow" w:cs="Arial Narrow"/>
          <w:color w:val="FF0000"/>
        </w:rPr>
        <w:t>xxxxxxx</w:t>
      </w:r>
      <w:proofErr w:type="spellEnd"/>
      <w:r w:rsidRPr="000E0A2D">
        <w:rPr>
          <w:rFonts w:ascii="Arial Narrow" w:eastAsia="Times New Roman" w:hAnsi="Arial Narrow" w:cs="Arial Narrow"/>
          <w:color w:val="FF0000"/>
        </w:rPr>
        <w:t xml:space="preserve"> </w:t>
      </w:r>
    </w:p>
    <w:p w14:paraId="39B851CD" w14:textId="77777777" w:rsidR="005F1586" w:rsidRDefault="005F1586" w:rsidP="00550BB8">
      <w:pPr>
        <w:spacing w:before="100" w:beforeAutospacing="1" w:after="100" w:afterAutospacing="1"/>
        <w:jc w:val="both"/>
        <w:rPr>
          <w:rFonts w:ascii="Arial Narrow" w:hAnsi="Arial Narrow"/>
          <w:sz w:val="20"/>
          <w:szCs w:val="20"/>
        </w:rPr>
      </w:pPr>
    </w:p>
    <w:p w14:paraId="6F26E875" w14:textId="77777777" w:rsidR="000E0A2D" w:rsidRDefault="000E0A2D" w:rsidP="00550BB8">
      <w:pPr>
        <w:jc w:val="both"/>
        <w:rPr>
          <w:rFonts w:ascii="Arial Narrow" w:hAnsi="Arial Narrow"/>
          <w:sz w:val="20"/>
          <w:szCs w:val="20"/>
        </w:rPr>
      </w:pPr>
      <w:r>
        <w:rPr>
          <w:rFonts w:ascii="Arial Narrow" w:hAnsi="Arial Narrow"/>
          <w:sz w:val="20"/>
          <w:szCs w:val="20"/>
        </w:rPr>
        <w:br w:type="page"/>
      </w:r>
    </w:p>
    <w:p w14:paraId="42B0B92E" w14:textId="77777777" w:rsidR="00FA6590" w:rsidRPr="000E0A2D" w:rsidRDefault="00FA6590" w:rsidP="00550BB8">
      <w:pPr>
        <w:pStyle w:val="MMTopic1"/>
        <w:spacing w:line="240" w:lineRule="auto"/>
        <w:jc w:val="both"/>
        <w:rPr>
          <w:rFonts w:ascii="Arial Narrow" w:hAnsi="Arial Narrow"/>
        </w:rPr>
      </w:pPr>
      <w:bookmarkStart w:id="2" w:name="_Toc518997971"/>
      <w:r w:rsidRPr="000E0A2D">
        <w:rPr>
          <w:rFonts w:ascii="Arial Narrow" w:hAnsi="Arial Narrow"/>
        </w:rPr>
        <w:lastRenderedPageBreak/>
        <w:t>PRÉAMBULE</w:t>
      </w:r>
      <w:bookmarkEnd w:id="2"/>
    </w:p>
    <w:p w14:paraId="10BCEA1D" w14:textId="77777777" w:rsidR="00FA6590" w:rsidRPr="000E0A2D" w:rsidRDefault="00FA6590" w:rsidP="00550BB8">
      <w:pPr>
        <w:spacing w:before="120"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La fourniture des services numériques fait partie intégrante de la mission de service public de l'Éducation Nationale. Elle répond à un objectif pédagogique et éducatif tel qu’il est notamment défini dans le code de l’Éducation.</w:t>
      </w:r>
    </w:p>
    <w:p w14:paraId="3A6E0A31"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La présente Charte définit les règles d’usages des équipements, services et réseaux au sein de l’Établissement, en rappelant l’application du droit et en précisant le cadre légal afin de sensib</w:t>
      </w:r>
      <w:r w:rsidR="00C742B3">
        <w:rPr>
          <w:rFonts w:ascii="Arial Narrow" w:eastAsia="Times New Roman" w:hAnsi="Arial Narrow" w:cs="Arial Narrow"/>
          <w:color w:val="000000"/>
        </w:rPr>
        <w:t>iliser et de responsabiliser l'u</w:t>
      </w:r>
      <w:r w:rsidRPr="000E0A2D">
        <w:rPr>
          <w:rFonts w:ascii="Arial Narrow" w:eastAsia="Times New Roman" w:hAnsi="Arial Narrow" w:cs="Arial Narrow"/>
          <w:color w:val="000000"/>
        </w:rPr>
        <w:t>tilisateur.</w:t>
      </w:r>
    </w:p>
    <w:p w14:paraId="2A89C15C" w14:textId="77777777" w:rsidR="00FA6590" w:rsidRPr="000E0A2D" w:rsidRDefault="00FA6590" w:rsidP="00550BB8">
      <w:pPr>
        <w:spacing w:after="0" w:line="240" w:lineRule="auto"/>
        <w:jc w:val="both"/>
        <w:rPr>
          <w:rFonts w:ascii="Arial Narrow" w:hAnsi="Arial Narrow"/>
          <w:sz w:val="20"/>
          <w:szCs w:val="20"/>
        </w:rPr>
      </w:pPr>
      <w:r w:rsidRPr="000E0A2D">
        <w:rPr>
          <w:rFonts w:ascii="Arial Narrow" w:eastAsia="Times New Roman" w:hAnsi="Arial Narrow" w:cs="Arial Narrow"/>
          <w:color w:val="000000"/>
        </w:rPr>
        <w:t>La Charte précise les droits et obliga</w:t>
      </w:r>
      <w:r w:rsidR="00C742B3">
        <w:rPr>
          <w:rFonts w:ascii="Arial Narrow" w:eastAsia="Times New Roman" w:hAnsi="Arial Narrow" w:cs="Arial Narrow"/>
          <w:color w:val="000000"/>
        </w:rPr>
        <w:t>tions que l’Établissement et l’u</w:t>
      </w:r>
      <w:r w:rsidRPr="000E0A2D">
        <w:rPr>
          <w:rFonts w:ascii="Arial Narrow" w:eastAsia="Times New Roman" w:hAnsi="Arial Narrow" w:cs="Arial Narrow"/>
          <w:color w:val="000000"/>
        </w:rPr>
        <w:t>tilisateur s'engagent à respecter et notamment les conditions et les limites des éventuels contrôles portant sur l’utilisation des services proposés.</w:t>
      </w:r>
      <w:r w:rsidRPr="000E0A2D">
        <w:rPr>
          <w:rFonts w:ascii="Arial Narrow" w:hAnsi="Arial Narrow"/>
          <w:sz w:val="20"/>
          <w:szCs w:val="20"/>
        </w:rPr>
        <w:t xml:space="preserve"> </w:t>
      </w:r>
    </w:p>
    <w:p w14:paraId="01CBABCF" w14:textId="77777777" w:rsidR="00FA6590" w:rsidRPr="000E0A2D" w:rsidRDefault="008B2058" w:rsidP="00550BB8">
      <w:pPr>
        <w:pStyle w:val="MMTopic1"/>
        <w:spacing w:line="240" w:lineRule="auto"/>
        <w:jc w:val="both"/>
        <w:rPr>
          <w:rFonts w:ascii="Arial Narrow" w:hAnsi="Arial Narrow"/>
        </w:rPr>
      </w:pPr>
      <w:bookmarkStart w:id="3" w:name="_Toc518997972"/>
      <w:r>
        <w:rPr>
          <w:rFonts w:ascii="Arial Narrow" w:hAnsi="Arial Narrow"/>
        </w:rPr>
        <w:t xml:space="preserve">Article </w:t>
      </w:r>
      <w:r w:rsidR="00FA6590" w:rsidRPr="000E0A2D">
        <w:rPr>
          <w:rFonts w:ascii="Arial Narrow" w:hAnsi="Arial Narrow"/>
        </w:rPr>
        <w:t>1.  Respect de la législation</w:t>
      </w:r>
      <w:bookmarkEnd w:id="3"/>
    </w:p>
    <w:p w14:paraId="7D8ADF50" w14:textId="77777777" w:rsidR="00FA6590" w:rsidRPr="000E0A2D" w:rsidRDefault="00FA6590" w:rsidP="00550BB8">
      <w:pPr>
        <w:spacing w:before="120" w:after="100" w:afterAutospacing="1" w:line="240" w:lineRule="auto"/>
        <w:jc w:val="both"/>
        <w:rPr>
          <w:rFonts w:ascii="Arial Narrow" w:hAnsi="Arial Narrow"/>
          <w:sz w:val="20"/>
        </w:rPr>
      </w:pPr>
      <w:r w:rsidRPr="000E0A2D">
        <w:rPr>
          <w:rFonts w:ascii="Arial Narrow" w:eastAsia="Times New Roman" w:hAnsi="Arial Narrow"/>
          <w:color w:val="000000"/>
        </w:rPr>
        <w:t xml:space="preserve">La quantité et la facilité de circulation des informations et des contenus sur Internet ne doivent pas faire oublier la nécessité de respecter la législation. Le rappel, non exhaustif, des règles de droit vise </w:t>
      </w:r>
      <w:r w:rsidR="005F1586">
        <w:rPr>
          <w:rFonts w:ascii="Arial Narrow" w:eastAsia="Times New Roman" w:hAnsi="Arial Narrow"/>
          <w:color w:val="000000"/>
        </w:rPr>
        <w:t>un</w:t>
      </w:r>
      <w:r w:rsidR="005F1586" w:rsidRPr="000E0A2D">
        <w:rPr>
          <w:rFonts w:ascii="Arial Narrow" w:eastAsia="Times New Roman" w:hAnsi="Arial Narrow"/>
          <w:color w:val="000000"/>
        </w:rPr>
        <w:t xml:space="preserve"> </w:t>
      </w:r>
      <w:r w:rsidRPr="000E0A2D">
        <w:rPr>
          <w:rFonts w:ascii="Arial Narrow" w:eastAsia="Times New Roman" w:hAnsi="Arial Narrow"/>
          <w:color w:val="000000"/>
        </w:rPr>
        <w:t xml:space="preserve">double objectif </w:t>
      </w:r>
      <w:r w:rsidR="005F1586">
        <w:rPr>
          <w:rFonts w:ascii="Arial Narrow" w:eastAsia="Times New Roman" w:hAnsi="Arial Narrow"/>
          <w:color w:val="000000"/>
        </w:rPr>
        <w:t>à savoir</w:t>
      </w:r>
      <w:r w:rsidR="005F1586" w:rsidRPr="000E0A2D">
        <w:rPr>
          <w:rFonts w:ascii="Arial Narrow" w:eastAsia="Times New Roman" w:hAnsi="Arial Narrow"/>
          <w:color w:val="000000"/>
        </w:rPr>
        <w:t xml:space="preserve"> </w:t>
      </w:r>
      <w:r w:rsidRPr="000E0A2D">
        <w:rPr>
          <w:rFonts w:ascii="Arial Narrow" w:eastAsia="Times New Roman" w:hAnsi="Arial Narrow"/>
          <w:color w:val="000000"/>
        </w:rPr>
        <w:t>sensibiliser l’</w:t>
      </w:r>
      <w:r w:rsidR="00BC2B98">
        <w:rPr>
          <w:rFonts w:ascii="Arial Narrow" w:eastAsia="Times New Roman" w:hAnsi="Arial Narrow"/>
          <w:color w:val="000000"/>
        </w:rPr>
        <w:t>utilisateur</w:t>
      </w:r>
      <w:r w:rsidRPr="000E0A2D">
        <w:rPr>
          <w:rFonts w:ascii="Arial Narrow" w:eastAsia="Times New Roman" w:hAnsi="Arial Narrow"/>
          <w:color w:val="000000"/>
        </w:rPr>
        <w:t xml:space="preserve"> à leur existence et à leur </w:t>
      </w:r>
      <w:r w:rsidR="00550BB8">
        <w:rPr>
          <w:rFonts w:ascii="Arial Narrow" w:eastAsia="Times New Roman" w:hAnsi="Arial Narrow"/>
          <w:color w:val="000000"/>
        </w:rPr>
        <w:t xml:space="preserve">respect et </w:t>
      </w:r>
      <w:r w:rsidRPr="000E0A2D">
        <w:rPr>
          <w:rFonts w:ascii="Arial Narrow" w:eastAsia="Times New Roman" w:hAnsi="Arial Narrow"/>
          <w:color w:val="000000"/>
        </w:rPr>
        <w:t xml:space="preserve">renforcer ainsi la prévention d’actes illicites. </w:t>
      </w:r>
    </w:p>
    <w:p w14:paraId="53A60C54" w14:textId="77777777" w:rsidR="00FA6590" w:rsidRPr="000E0A2D" w:rsidRDefault="00FA6590" w:rsidP="00550BB8">
      <w:pPr>
        <w:spacing w:before="100" w:beforeAutospacing="1" w:after="100" w:afterAutospacing="1" w:line="240" w:lineRule="auto"/>
        <w:jc w:val="both"/>
        <w:rPr>
          <w:rFonts w:ascii="Arial Narrow" w:hAnsi="Arial Narrow"/>
          <w:sz w:val="20"/>
        </w:rPr>
      </w:pPr>
      <w:r w:rsidRPr="000E0A2D">
        <w:rPr>
          <w:rFonts w:ascii="Arial Narrow" w:eastAsia="Times New Roman" w:hAnsi="Arial Narrow"/>
          <w:color w:val="000000"/>
        </w:rPr>
        <w:t>Outre l’atteinte aux valeurs fondamentales de l’Éducation nationale, dont en particulier les principes de neutralité religieuse, politique et commerciale sont également (mais pas exclusivement) interdits et le cas échéant sanctionnés par voie pénale et civile :</w:t>
      </w:r>
      <w:r w:rsidRPr="000E0A2D">
        <w:rPr>
          <w:rFonts w:ascii="Arial Narrow" w:hAnsi="Arial Narrow"/>
          <w:sz w:val="20"/>
        </w:rPr>
        <w:t xml:space="preserve"> </w:t>
      </w:r>
    </w:p>
    <w:p w14:paraId="2433E4A2" w14:textId="77777777" w:rsidR="00FA6590" w:rsidRPr="00F0595F" w:rsidRDefault="00FA6590" w:rsidP="00550BB8">
      <w:pPr>
        <w:numPr>
          <w:ilvl w:val="0"/>
          <w:numId w:val="1"/>
        </w:numPr>
        <w:autoSpaceDE w:val="0"/>
        <w:autoSpaceDN w:val="0"/>
        <w:adjustRightInd w:val="0"/>
        <w:spacing w:after="120" w:line="240" w:lineRule="auto"/>
        <w:ind w:left="714" w:hanging="357"/>
        <w:jc w:val="both"/>
        <w:rPr>
          <w:rFonts w:ascii="Arial Narrow" w:eastAsia="Times New Roman" w:hAnsi="Arial Narrow"/>
          <w:b/>
          <w:color w:val="000000"/>
          <w:sz w:val="20"/>
        </w:rPr>
      </w:pPr>
      <w:r w:rsidRPr="000E0A2D">
        <w:rPr>
          <w:rFonts w:ascii="Arial Narrow" w:eastAsia="Times New Roman" w:hAnsi="Arial Narrow"/>
          <w:b/>
          <w:color w:val="000000"/>
        </w:rPr>
        <w:t>Toute atteinte à la vie privée des personnes</w:t>
      </w:r>
    </w:p>
    <w:p w14:paraId="75D6E6D3" w14:textId="77777777" w:rsidR="00FA6590" w:rsidRDefault="00FA6590" w:rsidP="00550BB8">
      <w:pPr>
        <w:numPr>
          <w:ilvl w:val="0"/>
          <w:numId w:val="2"/>
        </w:numPr>
        <w:autoSpaceDE w:val="0"/>
        <w:autoSpaceDN w:val="0"/>
        <w:adjustRightInd w:val="0"/>
        <w:spacing w:after="120" w:line="240" w:lineRule="auto"/>
        <w:ind w:left="1616" w:hanging="357"/>
        <w:jc w:val="both"/>
        <w:rPr>
          <w:rFonts w:ascii="Arial Narrow" w:hAnsi="Arial Narrow"/>
          <w:sz w:val="20"/>
        </w:rPr>
      </w:pPr>
      <w:r w:rsidRPr="000E0A2D">
        <w:rPr>
          <w:rFonts w:ascii="Arial Narrow" w:hAnsi="Arial Narrow"/>
          <w:sz w:val="20"/>
        </w:rPr>
        <w:t xml:space="preserve"> </w:t>
      </w:r>
      <w:r w:rsidRPr="000E0A2D">
        <w:rPr>
          <w:rFonts w:ascii="Arial Narrow" w:eastAsia="Times New Roman" w:hAnsi="Arial Narrow"/>
          <w:color w:val="000000"/>
        </w:rPr>
        <w:t>Respect de la vie privée et droit à l’image.</w:t>
      </w:r>
    </w:p>
    <w:p w14:paraId="506233E6" w14:textId="77777777" w:rsidR="00FA6590" w:rsidRPr="00C33C80" w:rsidRDefault="00FA6590" w:rsidP="00550BB8">
      <w:pPr>
        <w:numPr>
          <w:ilvl w:val="0"/>
          <w:numId w:val="3"/>
        </w:numPr>
        <w:autoSpaceDE w:val="0"/>
        <w:autoSpaceDN w:val="0"/>
        <w:adjustRightInd w:val="0"/>
        <w:spacing w:after="120" w:line="240" w:lineRule="auto"/>
        <w:ind w:left="714" w:hanging="357"/>
        <w:jc w:val="both"/>
        <w:rPr>
          <w:rFonts w:ascii="Arial Narrow" w:eastAsia="Times New Roman" w:hAnsi="Arial Narrow"/>
          <w:b/>
          <w:color w:val="000000"/>
          <w:sz w:val="20"/>
        </w:rPr>
      </w:pPr>
      <w:r w:rsidRPr="000E0A2D">
        <w:rPr>
          <w:rFonts w:ascii="Arial Narrow" w:eastAsia="Times New Roman" w:hAnsi="Arial Narrow"/>
          <w:b/>
          <w:color w:val="000000"/>
        </w:rPr>
        <w:t xml:space="preserve">Le </w:t>
      </w:r>
      <w:proofErr w:type="spellStart"/>
      <w:r w:rsidRPr="000E0A2D">
        <w:rPr>
          <w:rFonts w:ascii="Arial Narrow" w:eastAsia="Times New Roman" w:hAnsi="Arial Narrow"/>
          <w:b/>
          <w:color w:val="000000"/>
        </w:rPr>
        <w:t>non respect</w:t>
      </w:r>
      <w:proofErr w:type="spellEnd"/>
      <w:r w:rsidRPr="000E0A2D">
        <w:rPr>
          <w:rFonts w:ascii="Arial Narrow" w:eastAsia="Times New Roman" w:hAnsi="Arial Narrow"/>
          <w:b/>
          <w:color w:val="000000"/>
        </w:rPr>
        <w:t xml:space="preserve"> des règles préservant la propriété intellectuelle</w:t>
      </w:r>
    </w:p>
    <w:p w14:paraId="626DD326" w14:textId="77777777" w:rsidR="00FA6590" w:rsidRPr="000E0A2D" w:rsidRDefault="00FA6590" w:rsidP="00550BB8">
      <w:pPr>
        <w:numPr>
          <w:ilvl w:val="1"/>
          <w:numId w:val="4"/>
        </w:numPr>
        <w:autoSpaceDE w:val="0"/>
        <w:autoSpaceDN w:val="0"/>
        <w:adjustRightInd w:val="0"/>
        <w:spacing w:after="0"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 contrefaçon de marque ;</w:t>
      </w:r>
    </w:p>
    <w:p w14:paraId="2A4A356B" w14:textId="77777777" w:rsidR="00FA6590" w:rsidRPr="000E0A2D" w:rsidRDefault="00FA6590" w:rsidP="00550BB8">
      <w:pPr>
        <w:numPr>
          <w:ilvl w:val="1"/>
          <w:numId w:val="4"/>
        </w:numPr>
        <w:autoSpaceDE w:val="0"/>
        <w:autoSpaceDN w:val="0"/>
        <w:adjustRightInd w:val="0"/>
        <w:spacing w:after="0"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 reproduction, représentation ou diffusion d'une œuvre de l'esprit (par exemple : extrait musical, photographie, extrait littéraire, …) ou d’une prestation de droits voisins (par exemple : interprétation d’une œuvre musicale par un artiste, phonogramme, vidéogramme, programme d’une entreprise de communication audiovisuelle) en violation des droits de l'auteur, du titulaire de droits voisins et/ou du titulaire des droits de propriété intellectuelle ;</w:t>
      </w:r>
    </w:p>
    <w:p w14:paraId="7BF010D3" w14:textId="77777777" w:rsidR="00FA6590" w:rsidRPr="00C33C80" w:rsidRDefault="00FA6590" w:rsidP="00550BB8">
      <w:pPr>
        <w:numPr>
          <w:ilvl w:val="1"/>
          <w:numId w:val="4"/>
        </w:numPr>
        <w:autoSpaceDE w:val="0"/>
        <w:autoSpaceDN w:val="0"/>
        <w:adjustRightInd w:val="0"/>
        <w:spacing w:after="120" w:line="240" w:lineRule="auto"/>
        <w:ind w:left="1434" w:hanging="357"/>
        <w:jc w:val="both"/>
        <w:rPr>
          <w:rFonts w:ascii="Arial Narrow" w:hAnsi="Arial Narrow"/>
          <w:sz w:val="20"/>
        </w:rPr>
      </w:pPr>
      <w:r w:rsidRPr="00C33C80">
        <w:rPr>
          <w:rFonts w:ascii="Arial Narrow" w:eastAsia="Times New Roman" w:hAnsi="Arial Narrow"/>
          <w:color w:val="000000"/>
        </w:rPr>
        <w:t>Les copies de logiciels commerciaux pour quelque usage que ce soit, hormis une copie de sauvegarde dans les conditions prévues par le code de la propriété intellectuelle.</w:t>
      </w:r>
      <w:r w:rsidRPr="00C33C80">
        <w:rPr>
          <w:rFonts w:ascii="Arial Narrow" w:hAnsi="Arial Narrow"/>
          <w:sz w:val="20"/>
        </w:rPr>
        <w:t xml:space="preserve"> </w:t>
      </w:r>
    </w:p>
    <w:p w14:paraId="43C26F61" w14:textId="77777777" w:rsidR="00FA6590" w:rsidRPr="00C33C80" w:rsidRDefault="00FA6590" w:rsidP="00550BB8">
      <w:pPr>
        <w:numPr>
          <w:ilvl w:val="0"/>
          <w:numId w:val="5"/>
        </w:numPr>
        <w:autoSpaceDE w:val="0"/>
        <w:autoSpaceDN w:val="0"/>
        <w:adjustRightInd w:val="0"/>
        <w:spacing w:after="120" w:line="240" w:lineRule="auto"/>
        <w:ind w:left="714" w:hanging="357"/>
        <w:jc w:val="both"/>
        <w:rPr>
          <w:rFonts w:ascii="Arial Narrow" w:eastAsia="Times New Roman" w:hAnsi="Arial Narrow"/>
          <w:b/>
          <w:color w:val="000000"/>
          <w:sz w:val="20"/>
        </w:rPr>
      </w:pPr>
      <w:r w:rsidRPr="000E0A2D">
        <w:rPr>
          <w:rFonts w:ascii="Arial Narrow" w:eastAsia="Times New Roman" w:hAnsi="Arial Narrow"/>
          <w:b/>
          <w:color w:val="000000"/>
        </w:rPr>
        <w:t>Toute atteinte à l’intégrité physique et morale</w:t>
      </w:r>
    </w:p>
    <w:p w14:paraId="1537B87A" w14:textId="77777777" w:rsidR="00FA6590" w:rsidRPr="000E0A2D" w:rsidRDefault="00FA6590" w:rsidP="00550BB8">
      <w:pPr>
        <w:numPr>
          <w:ilvl w:val="1"/>
          <w:numId w:val="6"/>
        </w:numPr>
        <w:autoSpaceDE w:val="0"/>
        <w:autoSpaceDN w:val="0"/>
        <w:adjustRightInd w:val="0"/>
        <w:spacing w:after="0"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 diffamation et l'injure ;</w:t>
      </w:r>
    </w:p>
    <w:p w14:paraId="15ACEACD" w14:textId="77777777" w:rsidR="00FA6590" w:rsidRPr="000E0A2D" w:rsidRDefault="00FA6590" w:rsidP="00550BB8">
      <w:pPr>
        <w:numPr>
          <w:ilvl w:val="1"/>
          <w:numId w:val="6"/>
        </w:numPr>
        <w:autoSpaceDE w:val="0"/>
        <w:autoSpaceDN w:val="0"/>
        <w:adjustRightInd w:val="0"/>
        <w:spacing w:after="0"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 provocation de mineurs à commettre des actes illicites ou dangereux, le fait de favoriser la corruption d'un mineur, l'exploitation à caractère pornographique de l'image d'un mineur, la diffusion de messages à caractère violent ou pornographique susceptibles d'être perçus par un mineur ;</w:t>
      </w:r>
    </w:p>
    <w:p w14:paraId="25B88315" w14:textId="77777777" w:rsidR="00FA6590" w:rsidRPr="000E0A2D" w:rsidRDefault="00FA6590" w:rsidP="00550BB8">
      <w:pPr>
        <w:numPr>
          <w:ilvl w:val="1"/>
          <w:numId w:val="6"/>
        </w:numPr>
        <w:autoSpaceDE w:val="0"/>
        <w:autoSpaceDN w:val="0"/>
        <w:adjustRightInd w:val="0"/>
        <w:spacing w:before="56" w:after="113"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L’incitation à la consommation de substances interdites ;</w:t>
      </w:r>
    </w:p>
    <w:p w14:paraId="3289707B" w14:textId="77777777" w:rsidR="00FA6590" w:rsidRPr="000E0A2D" w:rsidRDefault="00FA6590" w:rsidP="00550BB8">
      <w:pPr>
        <w:numPr>
          <w:ilvl w:val="1"/>
          <w:numId w:val="6"/>
        </w:numPr>
        <w:autoSpaceDE w:val="0"/>
        <w:autoSpaceDN w:val="0"/>
        <w:adjustRightInd w:val="0"/>
        <w:spacing w:before="56" w:after="113"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 provocation aux crimes et délits et la provocation au suicide, la provocation à la discrimination, à la haine notamment raciale, ou à la violence ;</w:t>
      </w:r>
    </w:p>
    <w:p w14:paraId="5DACECD5" w14:textId="77777777" w:rsidR="00FA6590" w:rsidRPr="000E0A2D" w:rsidRDefault="00FA6590" w:rsidP="00550BB8">
      <w:pPr>
        <w:numPr>
          <w:ilvl w:val="1"/>
          <w:numId w:val="6"/>
        </w:numPr>
        <w:autoSpaceDE w:val="0"/>
        <w:autoSpaceDN w:val="0"/>
        <w:adjustRightInd w:val="0"/>
        <w:spacing w:before="56" w:after="113"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L’apologie de tous les crimes, notamment meurtre, viol, crime de guerre et crime contre l'humanité ; la négation de crimes contre l'humanité ;</w:t>
      </w:r>
    </w:p>
    <w:p w14:paraId="4E069287" w14:textId="77777777" w:rsidR="008B2058" w:rsidRDefault="008B2058" w:rsidP="00550BB8">
      <w:pPr>
        <w:pStyle w:val="MMTopic1"/>
        <w:spacing w:line="240" w:lineRule="auto"/>
        <w:jc w:val="both"/>
        <w:rPr>
          <w:rFonts w:ascii="Arial Narrow" w:hAnsi="Arial Narrow"/>
        </w:rPr>
      </w:pPr>
    </w:p>
    <w:p w14:paraId="6D301524" w14:textId="77777777" w:rsidR="008B2058" w:rsidRDefault="008B2058" w:rsidP="00550BB8">
      <w:pPr>
        <w:jc w:val="both"/>
        <w:rPr>
          <w:rFonts w:ascii="Arial Narrow" w:eastAsiaTheme="majorEastAsia" w:hAnsi="Arial Narrow" w:cstheme="majorBidi"/>
          <w:color w:val="2E74B5" w:themeColor="accent1" w:themeShade="BF"/>
          <w:sz w:val="32"/>
          <w:szCs w:val="32"/>
        </w:rPr>
      </w:pPr>
      <w:r>
        <w:rPr>
          <w:rFonts w:ascii="Arial Narrow" w:hAnsi="Arial Narrow"/>
        </w:rPr>
        <w:br w:type="page"/>
      </w:r>
    </w:p>
    <w:p w14:paraId="68A7E695" w14:textId="77777777" w:rsidR="00FA6590" w:rsidRPr="000E0A2D" w:rsidRDefault="008B2058" w:rsidP="00550BB8">
      <w:pPr>
        <w:pStyle w:val="MMTopic1"/>
        <w:spacing w:line="240" w:lineRule="auto"/>
        <w:jc w:val="both"/>
        <w:rPr>
          <w:rFonts w:ascii="Arial Narrow" w:hAnsi="Arial Narrow"/>
        </w:rPr>
      </w:pPr>
      <w:bookmarkStart w:id="4" w:name="_Toc518997973"/>
      <w:r>
        <w:rPr>
          <w:rFonts w:ascii="Arial Narrow" w:hAnsi="Arial Narrow"/>
        </w:rPr>
        <w:lastRenderedPageBreak/>
        <w:t xml:space="preserve">Article </w:t>
      </w:r>
      <w:r w:rsidR="00FA6590" w:rsidRPr="000E0A2D">
        <w:rPr>
          <w:rFonts w:ascii="Arial Narrow" w:hAnsi="Arial Narrow"/>
        </w:rPr>
        <w:t>2. Services proposés</w:t>
      </w:r>
      <w:bookmarkEnd w:id="4"/>
    </w:p>
    <w:p w14:paraId="0C45E089" w14:textId="77777777" w:rsidR="00FA6590" w:rsidRPr="00C33C80" w:rsidRDefault="00FA6590" w:rsidP="00550BB8">
      <w:pPr>
        <w:spacing w:before="120" w:after="0" w:line="240" w:lineRule="auto"/>
        <w:jc w:val="both"/>
        <w:rPr>
          <w:rFonts w:ascii="Arial Narrow" w:hAnsi="Arial Narrow"/>
        </w:rPr>
      </w:pPr>
      <w:r w:rsidRPr="00C33C80">
        <w:rPr>
          <w:rFonts w:ascii="Arial Narrow" w:eastAsia="Times New Roman" w:hAnsi="Arial Narrow" w:cs="Arial Narrow"/>
          <w:color w:val="000000"/>
        </w:rPr>
        <w:t>L’Établissement</w:t>
      </w:r>
      <w:r w:rsidRPr="00C33C80">
        <w:rPr>
          <w:rFonts w:ascii="Arial Narrow" w:eastAsia="Times New Roman" w:hAnsi="Arial Narrow" w:cs="Arial Narrow"/>
          <w:i/>
          <w:iCs/>
          <w:color w:val="000000"/>
        </w:rPr>
        <w:t xml:space="preserve"> </w:t>
      </w:r>
      <w:r w:rsidRPr="00C33C80">
        <w:rPr>
          <w:rFonts w:ascii="Arial Narrow" w:eastAsia="Times New Roman" w:hAnsi="Arial Narrow" w:cs="Arial Narrow"/>
          <w:color w:val="000000"/>
        </w:rPr>
        <w:t>offre à l’</w:t>
      </w:r>
      <w:r w:rsidR="00BC2B98">
        <w:rPr>
          <w:rFonts w:ascii="Arial Narrow" w:eastAsia="Times New Roman" w:hAnsi="Arial Narrow" w:cs="Arial Narrow"/>
          <w:color w:val="000000"/>
        </w:rPr>
        <w:t>utilisateur</w:t>
      </w:r>
      <w:r w:rsidRPr="00C33C80">
        <w:rPr>
          <w:rFonts w:ascii="Arial Narrow" w:eastAsia="Times New Roman" w:hAnsi="Arial Narrow" w:cs="Arial Narrow"/>
          <w:color w:val="000000"/>
        </w:rPr>
        <w:t xml:space="preserve">, </w:t>
      </w:r>
      <w:r w:rsidR="00053970" w:rsidRPr="00C33C80">
        <w:rPr>
          <w:rFonts w:ascii="Arial Narrow" w:hAnsi="Arial Narrow"/>
        </w:rPr>
        <w:t>dans la limite des contraintes techniques et organisationnelles</w:t>
      </w:r>
      <w:r w:rsidRPr="00C33C80">
        <w:rPr>
          <w:rFonts w:ascii="Arial Narrow" w:eastAsia="Times New Roman" w:hAnsi="Arial Narrow" w:cs="Arial Narrow"/>
          <w:color w:val="000000"/>
        </w:rPr>
        <w:t>, les services suivants :</w:t>
      </w:r>
    </w:p>
    <w:p w14:paraId="6FC3ABA7" w14:textId="77777777" w:rsidR="00FA6590" w:rsidRPr="00763E0C" w:rsidRDefault="00701298" w:rsidP="00550BB8">
      <w:pPr>
        <w:pStyle w:val="Paragraphedeliste"/>
        <w:numPr>
          <w:ilvl w:val="0"/>
          <w:numId w:val="7"/>
        </w:numPr>
        <w:spacing w:after="100" w:afterAutospacing="1" w:line="240" w:lineRule="auto"/>
        <w:ind w:left="714" w:hanging="357"/>
        <w:jc w:val="both"/>
        <w:rPr>
          <w:rFonts w:ascii="Arial Narrow" w:hAnsi="Arial Narrow"/>
          <w:i/>
          <w:sz w:val="20"/>
          <w:szCs w:val="20"/>
        </w:rPr>
      </w:pPr>
      <w:r w:rsidRPr="00763E0C">
        <w:rPr>
          <w:rFonts w:ascii="Arial Narrow" w:eastAsia="Times New Roman" w:hAnsi="Arial Narrow" w:cs="Arial Narrow"/>
          <w:i/>
          <w:color w:val="000000"/>
        </w:rPr>
        <w:t>Accès Internet :</w:t>
      </w:r>
      <w:r w:rsidRPr="00763E0C">
        <w:rPr>
          <w:rFonts w:ascii="Arial Narrow" w:eastAsia="Times New Roman" w:hAnsi="Arial Narrow" w:cs="Arial Narrow"/>
          <w:i/>
          <w:iCs/>
          <w:color w:val="000000"/>
        </w:rPr>
        <w:t xml:space="preserve">  </w:t>
      </w:r>
      <w:r w:rsidRPr="00763E0C">
        <w:rPr>
          <w:rFonts w:ascii="Arial Narrow" w:hAnsi="Arial Narrow"/>
          <w:i/>
        </w:rPr>
        <w:t>navigation sur le réseau Internet avec ou sans contrôle d’accès</w:t>
      </w:r>
    </w:p>
    <w:p w14:paraId="409D153D" w14:textId="77777777" w:rsidR="00FA6590" w:rsidRPr="00241877" w:rsidRDefault="00FA6590" w:rsidP="00550BB8">
      <w:pPr>
        <w:pStyle w:val="Paragraphedeliste"/>
        <w:numPr>
          <w:ilvl w:val="0"/>
          <w:numId w:val="7"/>
        </w:numPr>
        <w:spacing w:before="100" w:beforeAutospacing="1" w:after="100" w:afterAutospacing="1" w:line="240" w:lineRule="auto"/>
        <w:jc w:val="both"/>
        <w:rPr>
          <w:rFonts w:ascii="Arial Narrow" w:hAnsi="Arial Narrow"/>
          <w:sz w:val="20"/>
          <w:szCs w:val="20"/>
        </w:rPr>
      </w:pPr>
      <w:r w:rsidRPr="00241877">
        <w:rPr>
          <w:rFonts w:ascii="Arial Narrow" w:eastAsia="Times New Roman" w:hAnsi="Arial Narrow" w:cs="Arial Narrow"/>
          <w:i/>
          <w:iCs/>
          <w:color w:val="000000"/>
        </w:rPr>
        <w:t>Accès à un réseau Intranet</w:t>
      </w:r>
      <w:r w:rsidR="00701298" w:rsidRPr="00241877">
        <w:rPr>
          <w:rFonts w:ascii="Arial Narrow" w:eastAsia="Times New Roman" w:hAnsi="Arial Narrow" w:cs="Arial Narrow"/>
          <w:i/>
          <w:iCs/>
          <w:color w:val="000000"/>
        </w:rPr>
        <w:t xml:space="preserve"> (réseau pédagogique</w:t>
      </w:r>
      <w:r w:rsidR="00C742B3">
        <w:rPr>
          <w:rFonts w:ascii="Arial Narrow" w:eastAsia="Times New Roman" w:hAnsi="Arial Narrow" w:cs="Arial Narrow"/>
          <w:i/>
          <w:iCs/>
          <w:color w:val="000000"/>
        </w:rPr>
        <w:t>)</w:t>
      </w:r>
    </w:p>
    <w:p w14:paraId="65448A78" w14:textId="77777777" w:rsidR="00E070F2" w:rsidRPr="00E070F2" w:rsidRDefault="00FA6590" w:rsidP="00550BB8">
      <w:pPr>
        <w:pStyle w:val="Paragraphedeliste"/>
        <w:numPr>
          <w:ilvl w:val="0"/>
          <w:numId w:val="7"/>
        </w:numPr>
        <w:spacing w:before="100" w:beforeAutospacing="1" w:after="100" w:afterAutospacing="1" w:line="240" w:lineRule="auto"/>
        <w:jc w:val="both"/>
        <w:rPr>
          <w:rFonts w:ascii="Arial Narrow" w:hAnsi="Arial Narrow"/>
          <w:sz w:val="20"/>
          <w:szCs w:val="20"/>
        </w:rPr>
      </w:pPr>
      <w:r w:rsidRPr="00241877">
        <w:rPr>
          <w:rFonts w:ascii="Arial Narrow" w:eastAsia="Times New Roman" w:hAnsi="Arial Narrow" w:cs="Arial Narrow"/>
          <w:i/>
          <w:iCs/>
          <w:color w:val="000000"/>
        </w:rPr>
        <w:t>Accès à un Environnement Numérique de Travail (ENT)</w:t>
      </w:r>
      <w:r w:rsidR="00E070F2">
        <w:rPr>
          <w:rFonts w:ascii="Arial Narrow" w:eastAsia="Times New Roman" w:hAnsi="Arial Narrow" w:cs="Arial Narrow"/>
          <w:i/>
          <w:iCs/>
          <w:color w:val="000000"/>
        </w:rPr>
        <w:t xml:space="preserve"> comprenant </w:t>
      </w:r>
      <w:r w:rsidR="00766340">
        <w:rPr>
          <w:rFonts w:ascii="Arial Narrow" w:eastAsia="Times New Roman" w:hAnsi="Arial Narrow" w:cs="Arial Narrow"/>
          <w:i/>
          <w:iCs/>
          <w:color w:val="000000"/>
        </w:rPr>
        <w:t xml:space="preserve">(sans être exhaustif) </w:t>
      </w:r>
      <w:r w:rsidR="00E070F2">
        <w:rPr>
          <w:rFonts w:ascii="Arial Narrow" w:eastAsia="Times New Roman" w:hAnsi="Arial Narrow" w:cs="Arial Narrow"/>
          <w:i/>
          <w:iCs/>
          <w:color w:val="000000"/>
        </w:rPr>
        <w:t>:</w:t>
      </w:r>
    </w:p>
    <w:p w14:paraId="1180F81C" w14:textId="77777777" w:rsidR="00763E0C" w:rsidRDefault="00763E0C" w:rsidP="00550BB8">
      <w:pPr>
        <w:pStyle w:val="Paragraphedeliste"/>
        <w:numPr>
          <w:ilvl w:val="1"/>
          <w:numId w:val="7"/>
        </w:numPr>
        <w:spacing w:before="100" w:beforeAutospacing="1" w:after="100" w:afterAutospacing="1" w:line="240" w:lineRule="auto"/>
        <w:jc w:val="both"/>
        <w:rPr>
          <w:rFonts w:ascii="Arial Narrow" w:hAnsi="Arial Narrow"/>
          <w:color w:val="FF0000"/>
          <w:sz w:val="20"/>
          <w:szCs w:val="20"/>
        </w:rPr>
      </w:pPr>
      <w:proofErr w:type="gramStart"/>
      <w:r>
        <w:rPr>
          <w:rFonts w:ascii="Arial Narrow" w:hAnsi="Arial Narrow"/>
          <w:color w:val="FF0000"/>
          <w:sz w:val="20"/>
          <w:szCs w:val="20"/>
        </w:rPr>
        <w:t>un</w:t>
      </w:r>
      <w:proofErr w:type="gramEnd"/>
      <w:r>
        <w:rPr>
          <w:rFonts w:ascii="Arial Narrow" w:hAnsi="Arial Narrow"/>
          <w:color w:val="FF0000"/>
          <w:sz w:val="20"/>
          <w:szCs w:val="20"/>
        </w:rPr>
        <w:t xml:space="preserve"> accès aux données de vie scolaire (notes, cahier de texte, absences…) ;</w:t>
      </w:r>
    </w:p>
    <w:p w14:paraId="1BBB0DD6" w14:textId="77777777" w:rsidR="00E070F2" w:rsidRPr="00E070F2" w:rsidRDefault="00766340" w:rsidP="00550BB8">
      <w:pPr>
        <w:pStyle w:val="Paragraphedeliste"/>
        <w:numPr>
          <w:ilvl w:val="1"/>
          <w:numId w:val="7"/>
        </w:numPr>
        <w:spacing w:before="100" w:beforeAutospacing="1" w:after="100" w:afterAutospacing="1" w:line="240" w:lineRule="auto"/>
        <w:jc w:val="both"/>
        <w:rPr>
          <w:rFonts w:ascii="Arial Narrow" w:hAnsi="Arial Narrow"/>
          <w:color w:val="FF0000"/>
          <w:sz w:val="20"/>
          <w:szCs w:val="20"/>
        </w:rPr>
      </w:pPr>
      <w:proofErr w:type="gramStart"/>
      <w:r>
        <w:rPr>
          <w:rFonts w:ascii="Arial Narrow" w:hAnsi="Arial Narrow"/>
          <w:color w:val="FF0000"/>
          <w:sz w:val="20"/>
          <w:szCs w:val="20"/>
        </w:rPr>
        <w:t>un</w:t>
      </w:r>
      <w:proofErr w:type="gramEnd"/>
      <w:r>
        <w:rPr>
          <w:rFonts w:ascii="Arial Narrow" w:hAnsi="Arial Narrow"/>
          <w:color w:val="FF0000"/>
          <w:sz w:val="20"/>
          <w:szCs w:val="20"/>
        </w:rPr>
        <w:t xml:space="preserve"> service</w:t>
      </w:r>
      <w:r w:rsidR="00E070F2" w:rsidRPr="00E070F2">
        <w:rPr>
          <w:rFonts w:ascii="Arial Narrow" w:hAnsi="Arial Narrow"/>
          <w:color w:val="FF0000"/>
          <w:sz w:val="20"/>
          <w:szCs w:val="20"/>
        </w:rPr>
        <w:t xml:space="preserve"> de diffusion d'informations et de mise en ligne de contenus</w:t>
      </w:r>
      <w:r>
        <w:rPr>
          <w:rFonts w:ascii="Arial Narrow" w:hAnsi="Arial Narrow"/>
          <w:color w:val="FF0000"/>
          <w:sz w:val="20"/>
          <w:szCs w:val="20"/>
        </w:rPr>
        <w:t xml:space="preserve"> (publication web) </w:t>
      </w:r>
      <w:r w:rsidR="00E070F2" w:rsidRPr="00E070F2">
        <w:rPr>
          <w:rFonts w:ascii="Arial Narrow" w:hAnsi="Arial Narrow"/>
          <w:color w:val="FF0000"/>
          <w:sz w:val="20"/>
          <w:szCs w:val="20"/>
        </w:rPr>
        <w:t>;</w:t>
      </w:r>
    </w:p>
    <w:p w14:paraId="720E7F0A" w14:textId="77777777" w:rsidR="00E070F2" w:rsidRDefault="00766340" w:rsidP="00550BB8">
      <w:pPr>
        <w:pStyle w:val="Paragraphedeliste"/>
        <w:numPr>
          <w:ilvl w:val="1"/>
          <w:numId w:val="7"/>
        </w:numPr>
        <w:spacing w:before="100" w:beforeAutospacing="1" w:after="100" w:afterAutospacing="1" w:line="240" w:lineRule="auto"/>
        <w:jc w:val="both"/>
        <w:rPr>
          <w:rFonts w:ascii="Arial Narrow" w:hAnsi="Arial Narrow"/>
          <w:color w:val="FF0000"/>
          <w:sz w:val="20"/>
          <w:szCs w:val="20"/>
        </w:rPr>
      </w:pPr>
      <w:proofErr w:type="gramStart"/>
      <w:r>
        <w:rPr>
          <w:rFonts w:ascii="Arial Narrow" w:hAnsi="Arial Narrow"/>
          <w:color w:val="FF0000"/>
          <w:sz w:val="20"/>
          <w:szCs w:val="20"/>
        </w:rPr>
        <w:t>un</w:t>
      </w:r>
      <w:proofErr w:type="gramEnd"/>
      <w:r>
        <w:rPr>
          <w:rFonts w:ascii="Arial Narrow" w:hAnsi="Arial Narrow"/>
          <w:color w:val="FF0000"/>
          <w:sz w:val="20"/>
          <w:szCs w:val="20"/>
        </w:rPr>
        <w:t xml:space="preserve"> service d’accès</w:t>
      </w:r>
      <w:r w:rsidR="00E070F2" w:rsidRPr="00E070F2">
        <w:rPr>
          <w:rFonts w:ascii="Arial Narrow" w:hAnsi="Arial Narrow"/>
          <w:color w:val="FF0000"/>
          <w:sz w:val="20"/>
          <w:szCs w:val="20"/>
        </w:rPr>
        <w:t xml:space="preserve"> </w:t>
      </w:r>
      <w:r>
        <w:rPr>
          <w:rFonts w:ascii="Arial Narrow" w:hAnsi="Arial Narrow"/>
          <w:color w:val="FF0000"/>
          <w:sz w:val="20"/>
          <w:szCs w:val="20"/>
        </w:rPr>
        <w:t>à d</w:t>
      </w:r>
      <w:r w:rsidR="00E070F2" w:rsidRPr="00E070F2">
        <w:rPr>
          <w:rFonts w:ascii="Arial Narrow" w:hAnsi="Arial Narrow"/>
          <w:color w:val="FF0000"/>
          <w:sz w:val="20"/>
          <w:szCs w:val="20"/>
        </w:rPr>
        <w:t>e</w:t>
      </w:r>
      <w:r>
        <w:rPr>
          <w:rFonts w:ascii="Arial Narrow" w:hAnsi="Arial Narrow"/>
          <w:color w:val="FF0000"/>
          <w:sz w:val="20"/>
          <w:szCs w:val="20"/>
        </w:rPr>
        <w:t>s</w:t>
      </w:r>
      <w:r w:rsidR="00E070F2" w:rsidRPr="00E070F2">
        <w:rPr>
          <w:rFonts w:ascii="Arial Narrow" w:hAnsi="Arial Narrow"/>
          <w:color w:val="FF0000"/>
          <w:sz w:val="20"/>
          <w:szCs w:val="20"/>
        </w:rPr>
        <w:t xml:space="preserve"> ressources pédagogiques </w:t>
      </w:r>
      <w:r>
        <w:rPr>
          <w:rFonts w:ascii="Arial Narrow" w:hAnsi="Arial Narrow"/>
          <w:color w:val="FF0000"/>
          <w:sz w:val="20"/>
          <w:szCs w:val="20"/>
        </w:rPr>
        <w:t xml:space="preserve">numériques </w:t>
      </w:r>
      <w:r w:rsidR="00E070F2" w:rsidRPr="00E070F2">
        <w:rPr>
          <w:rFonts w:ascii="Arial Narrow" w:hAnsi="Arial Narrow"/>
          <w:color w:val="FF0000"/>
          <w:sz w:val="20"/>
          <w:szCs w:val="20"/>
        </w:rPr>
        <w:t>;</w:t>
      </w:r>
    </w:p>
    <w:p w14:paraId="312C9A98" w14:textId="77777777" w:rsidR="00E070F2" w:rsidRPr="00E070F2" w:rsidRDefault="00E070F2" w:rsidP="00550BB8">
      <w:pPr>
        <w:pStyle w:val="Paragraphedeliste"/>
        <w:numPr>
          <w:ilvl w:val="1"/>
          <w:numId w:val="7"/>
        </w:numPr>
        <w:spacing w:before="100" w:beforeAutospacing="1" w:after="100" w:afterAutospacing="1" w:line="240" w:lineRule="auto"/>
        <w:jc w:val="both"/>
        <w:rPr>
          <w:rFonts w:ascii="Arial Narrow" w:hAnsi="Arial Narrow"/>
          <w:color w:val="FF0000"/>
          <w:sz w:val="20"/>
          <w:szCs w:val="20"/>
        </w:rPr>
      </w:pPr>
      <w:proofErr w:type="gramStart"/>
      <w:r w:rsidRPr="00E070F2">
        <w:rPr>
          <w:rFonts w:ascii="Arial Narrow" w:hAnsi="Arial Narrow"/>
          <w:color w:val="FF0000"/>
          <w:sz w:val="20"/>
          <w:szCs w:val="20"/>
        </w:rPr>
        <w:t>des</w:t>
      </w:r>
      <w:proofErr w:type="gramEnd"/>
      <w:r w:rsidRPr="00E070F2">
        <w:rPr>
          <w:rFonts w:ascii="Arial Narrow" w:hAnsi="Arial Narrow"/>
          <w:color w:val="FF0000"/>
          <w:sz w:val="20"/>
          <w:szCs w:val="20"/>
        </w:rPr>
        <w:t xml:space="preserve"> services de communication électronique </w:t>
      </w:r>
      <w:r w:rsidR="00763E0C">
        <w:rPr>
          <w:rFonts w:ascii="Arial Narrow" w:hAnsi="Arial Narrow"/>
          <w:color w:val="FF0000"/>
          <w:sz w:val="20"/>
          <w:szCs w:val="20"/>
        </w:rPr>
        <w:t xml:space="preserve">(messagerie électronique, messagerie instantanée, </w:t>
      </w:r>
      <w:r w:rsidRPr="00E070F2">
        <w:rPr>
          <w:rFonts w:ascii="Arial Narrow" w:hAnsi="Arial Narrow"/>
          <w:color w:val="FF0000"/>
          <w:sz w:val="20"/>
          <w:szCs w:val="20"/>
        </w:rPr>
        <w:t xml:space="preserve">forums de discussion </w:t>
      </w:r>
      <w:r w:rsidR="00763E0C">
        <w:rPr>
          <w:rFonts w:ascii="Arial Narrow" w:hAnsi="Arial Narrow"/>
          <w:color w:val="FF0000"/>
          <w:sz w:val="20"/>
          <w:szCs w:val="20"/>
        </w:rPr>
        <w:t>)</w:t>
      </w:r>
      <w:r w:rsidRPr="00E070F2">
        <w:rPr>
          <w:rFonts w:ascii="Arial Narrow" w:hAnsi="Arial Narrow"/>
          <w:color w:val="FF0000"/>
          <w:sz w:val="20"/>
          <w:szCs w:val="20"/>
        </w:rPr>
        <w:t>;</w:t>
      </w:r>
    </w:p>
    <w:p w14:paraId="17338BB8" w14:textId="77777777" w:rsidR="00E070F2" w:rsidRPr="00E070F2" w:rsidRDefault="00766340" w:rsidP="00550BB8">
      <w:pPr>
        <w:pStyle w:val="Paragraphedeliste"/>
        <w:numPr>
          <w:ilvl w:val="1"/>
          <w:numId w:val="7"/>
        </w:numPr>
        <w:spacing w:before="100" w:beforeAutospacing="1" w:after="100" w:afterAutospacing="1" w:line="240" w:lineRule="auto"/>
        <w:jc w:val="both"/>
        <w:rPr>
          <w:rFonts w:ascii="Arial Narrow" w:hAnsi="Arial Narrow"/>
          <w:color w:val="FF0000"/>
          <w:sz w:val="20"/>
          <w:szCs w:val="20"/>
        </w:rPr>
      </w:pPr>
      <w:proofErr w:type="gramStart"/>
      <w:r>
        <w:rPr>
          <w:rFonts w:ascii="Arial Narrow" w:hAnsi="Arial Narrow"/>
          <w:color w:val="FF0000"/>
          <w:sz w:val="20"/>
          <w:szCs w:val="20"/>
        </w:rPr>
        <w:t>un</w:t>
      </w:r>
      <w:proofErr w:type="gramEnd"/>
      <w:r w:rsidR="00E070F2" w:rsidRPr="00E070F2">
        <w:rPr>
          <w:rFonts w:ascii="Arial Narrow" w:hAnsi="Arial Narrow"/>
          <w:color w:val="FF0000"/>
          <w:sz w:val="20"/>
          <w:szCs w:val="20"/>
        </w:rPr>
        <w:t xml:space="preserve"> service de téléchargement et de stockage de contenus.</w:t>
      </w:r>
    </w:p>
    <w:p w14:paraId="2F83C4CC" w14:textId="77777777" w:rsidR="00FA6590" w:rsidRPr="00241877" w:rsidRDefault="00FA6590" w:rsidP="00550BB8">
      <w:pPr>
        <w:pStyle w:val="Paragraphedeliste"/>
        <w:numPr>
          <w:ilvl w:val="0"/>
          <w:numId w:val="7"/>
        </w:numPr>
        <w:spacing w:before="100" w:beforeAutospacing="1" w:after="100" w:afterAutospacing="1" w:line="240" w:lineRule="auto"/>
        <w:jc w:val="both"/>
        <w:rPr>
          <w:rFonts w:ascii="Arial Narrow" w:hAnsi="Arial Narrow"/>
          <w:sz w:val="20"/>
          <w:szCs w:val="20"/>
        </w:rPr>
      </w:pPr>
      <w:r w:rsidRPr="00241877">
        <w:rPr>
          <w:rFonts w:ascii="Arial Narrow" w:eastAsia="Times New Roman" w:hAnsi="Arial Narrow" w:cs="Arial Narrow"/>
          <w:i/>
          <w:iCs/>
          <w:color w:val="000000"/>
        </w:rPr>
        <w:t>Accès au Wifi</w:t>
      </w:r>
      <w:r w:rsidR="00701298" w:rsidRPr="00241877">
        <w:rPr>
          <w:rFonts w:ascii="Arial Narrow" w:eastAsia="Times New Roman" w:hAnsi="Arial Narrow" w:cs="Arial Narrow"/>
          <w:i/>
          <w:iCs/>
          <w:color w:val="000000"/>
        </w:rPr>
        <w:t xml:space="preserve"> (décrit dans une ANNEXE)</w:t>
      </w:r>
    </w:p>
    <w:p w14:paraId="6D218D5D" w14:textId="77777777" w:rsidR="00701298" w:rsidRPr="00241877" w:rsidRDefault="00FA6590" w:rsidP="00550BB8">
      <w:pPr>
        <w:pStyle w:val="Paragraphedeliste"/>
        <w:numPr>
          <w:ilvl w:val="0"/>
          <w:numId w:val="7"/>
        </w:numPr>
        <w:spacing w:before="56" w:after="113" w:line="240" w:lineRule="auto"/>
        <w:jc w:val="both"/>
        <w:rPr>
          <w:rFonts w:ascii="Arial Narrow" w:hAnsi="Arial Narrow"/>
          <w:sz w:val="20"/>
          <w:szCs w:val="20"/>
        </w:rPr>
      </w:pPr>
      <w:r w:rsidRPr="000E0A2D">
        <w:rPr>
          <w:rFonts w:ascii="Arial Narrow" w:eastAsia="Times New Roman" w:hAnsi="Arial Narrow" w:cs="Arial Narrow"/>
          <w:i/>
          <w:iCs/>
          <w:color w:val="000000"/>
        </w:rPr>
        <w:t xml:space="preserve">Mise à disposition d’Équipements Individuels Mobiles (EIM) : </w:t>
      </w:r>
      <w:r w:rsidR="00701298">
        <w:rPr>
          <w:rFonts w:ascii="Arial Narrow" w:eastAsia="Times New Roman" w:hAnsi="Arial Narrow" w:cs="Arial Narrow"/>
          <w:i/>
          <w:iCs/>
          <w:color w:val="000000"/>
        </w:rPr>
        <w:t xml:space="preserve">protocole de prêt décrit dans une </w:t>
      </w:r>
      <w:r w:rsidRPr="000E0A2D">
        <w:rPr>
          <w:rFonts w:ascii="Arial Narrow" w:eastAsia="Times New Roman" w:hAnsi="Arial Narrow" w:cs="Arial Narrow"/>
          <w:i/>
          <w:iCs/>
          <w:color w:val="000000"/>
        </w:rPr>
        <w:t>ANNEXE</w:t>
      </w:r>
    </w:p>
    <w:p w14:paraId="3B391F06" w14:textId="77777777" w:rsidR="007322FF" w:rsidRPr="000E0A2D" w:rsidRDefault="008B2058" w:rsidP="00550BB8">
      <w:pPr>
        <w:pStyle w:val="MMTopic1"/>
        <w:spacing w:line="240" w:lineRule="auto"/>
        <w:jc w:val="both"/>
        <w:rPr>
          <w:rFonts w:ascii="Arial Narrow" w:hAnsi="Arial Narrow"/>
        </w:rPr>
      </w:pPr>
      <w:bookmarkStart w:id="5" w:name="_Toc518997974"/>
      <w:r w:rsidRPr="008B2058">
        <w:rPr>
          <w:rFonts w:ascii="Arial Narrow" w:hAnsi="Arial Narrow"/>
        </w:rPr>
        <w:t xml:space="preserve">Article </w:t>
      </w:r>
      <w:r w:rsidR="007322FF">
        <w:rPr>
          <w:rFonts w:ascii="Arial Narrow" w:hAnsi="Arial Narrow"/>
        </w:rPr>
        <w:t>3</w:t>
      </w:r>
      <w:r w:rsidR="007322FF" w:rsidRPr="000E0A2D">
        <w:rPr>
          <w:rFonts w:ascii="Arial Narrow" w:hAnsi="Arial Narrow"/>
        </w:rPr>
        <w:t xml:space="preserve">. </w:t>
      </w:r>
      <w:r w:rsidR="007322FF" w:rsidRPr="007322FF">
        <w:rPr>
          <w:rFonts w:ascii="Arial Narrow" w:hAnsi="Arial Narrow"/>
        </w:rPr>
        <w:t>Compte d'accès</w:t>
      </w:r>
      <w:bookmarkEnd w:id="5"/>
    </w:p>
    <w:p w14:paraId="1967F4EF" w14:textId="77777777" w:rsidR="00FA6590" w:rsidRPr="000E0A2D" w:rsidRDefault="00763E0C" w:rsidP="00550BB8">
      <w:pPr>
        <w:spacing w:before="100" w:beforeAutospacing="1" w:after="100" w:afterAutospacing="1" w:line="240" w:lineRule="auto"/>
        <w:jc w:val="both"/>
        <w:rPr>
          <w:rFonts w:ascii="Arial Narrow" w:hAnsi="Arial Narrow"/>
          <w:sz w:val="20"/>
          <w:szCs w:val="20"/>
        </w:rPr>
      </w:pPr>
      <w:r>
        <w:rPr>
          <w:rFonts w:ascii="Arial Narrow" w:eastAsia="Times New Roman" w:hAnsi="Arial Narrow" w:cs="Arial Narrow"/>
          <w:color w:val="000000"/>
        </w:rPr>
        <w:t>L’</w:t>
      </w:r>
      <w:r w:rsidR="00FA6590" w:rsidRPr="000E0A2D">
        <w:rPr>
          <w:rFonts w:ascii="Arial Narrow" w:eastAsia="Times New Roman" w:hAnsi="Arial Narrow" w:cs="Arial Narrow"/>
          <w:color w:val="000000"/>
        </w:rPr>
        <w:t xml:space="preserve">accès </w:t>
      </w:r>
      <w:r>
        <w:rPr>
          <w:rFonts w:ascii="Arial Narrow" w:eastAsia="Times New Roman" w:hAnsi="Arial Narrow" w:cs="Arial Narrow"/>
          <w:color w:val="000000"/>
        </w:rPr>
        <w:t>aux services décrits dans l</w:t>
      </w:r>
      <w:r w:rsidR="008B2058">
        <w:rPr>
          <w:rFonts w:ascii="Arial Narrow" w:eastAsia="Times New Roman" w:hAnsi="Arial Narrow" w:cs="Arial Narrow"/>
          <w:color w:val="000000"/>
        </w:rPr>
        <w:t>’article</w:t>
      </w:r>
      <w:r>
        <w:rPr>
          <w:rFonts w:ascii="Arial Narrow" w:eastAsia="Times New Roman" w:hAnsi="Arial Narrow" w:cs="Arial Narrow"/>
          <w:color w:val="000000"/>
        </w:rPr>
        <w:t xml:space="preserve"> 2 est soumis à</w:t>
      </w:r>
      <w:r w:rsidR="00FA6590" w:rsidRPr="000E0A2D">
        <w:rPr>
          <w:rFonts w:ascii="Arial Narrow" w:eastAsia="Times New Roman" w:hAnsi="Arial Narrow" w:cs="Arial Narrow"/>
          <w:color w:val="000000"/>
        </w:rPr>
        <w:t xml:space="preserve"> une identification </w:t>
      </w:r>
      <w:r w:rsidR="00EF35CB">
        <w:rPr>
          <w:rFonts w:ascii="Arial Narrow" w:eastAsia="Times New Roman" w:hAnsi="Arial Narrow" w:cs="Arial Narrow"/>
          <w:color w:val="000000"/>
        </w:rPr>
        <w:t xml:space="preserve">et une authentification </w:t>
      </w:r>
      <w:r>
        <w:rPr>
          <w:rFonts w:ascii="Arial Narrow" w:eastAsia="Times New Roman" w:hAnsi="Arial Narrow" w:cs="Arial Narrow"/>
          <w:color w:val="000000"/>
        </w:rPr>
        <w:t>préalable de l’u</w:t>
      </w:r>
      <w:r w:rsidR="00FA6590" w:rsidRPr="000E0A2D">
        <w:rPr>
          <w:rFonts w:ascii="Arial Narrow" w:eastAsia="Times New Roman" w:hAnsi="Arial Narrow" w:cs="Arial Narrow"/>
          <w:color w:val="000000"/>
        </w:rPr>
        <w:t xml:space="preserve">tilisateur, qui dispose </w:t>
      </w:r>
      <w:r>
        <w:rPr>
          <w:rFonts w:ascii="Arial Narrow" w:eastAsia="Times New Roman" w:hAnsi="Arial Narrow" w:cs="Arial Narrow"/>
          <w:color w:val="000000"/>
        </w:rPr>
        <w:t xml:space="preserve">pour cela </w:t>
      </w:r>
      <w:r w:rsidR="00FA6590" w:rsidRPr="000E0A2D">
        <w:rPr>
          <w:rFonts w:ascii="Arial Narrow" w:eastAsia="Times New Roman" w:hAnsi="Arial Narrow" w:cs="Arial Narrow"/>
          <w:color w:val="000000"/>
        </w:rPr>
        <w:t xml:space="preserve">d’un </w:t>
      </w:r>
      <w:r>
        <w:rPr>
          <w:rFonts w:ascii="Arial Narrow" w:eastAsia="Times New Roman" w:hAnsi="Arial Narrow" w:cs="Arial Narrow"/>
          <w:color w:val="000000"/>
        </w:rPr>
        <w:t>ou de plusieurs « </w:t>
      </w:r>
      <w:r w:rsidR="00FA6590" w:rsidRPr="000E0A2D">
        <w:rPr>
          <w:rFonts w:ascii="Arial Narrow" w:eastAsia="Times New Roman" w:hAnsi="Arial Narrow" w:cs="Arial Narrow"/>
          <w:color w:val="000000"/>
        </w:rPr>
        <w:t>Compte</w:t>
      </w:r>
      <w:r>
        <w:rPr>
          <w:rFonts w:ascii="Arial Narrow" w:eastAsia="Times New Roman" w:hAnsi="Arial Narrow" w:cs="Arial Narrow"/>
          <w:color w:val="000000"/>
        </w:rPr>
        <w:t>s</w:t>
      </w:r>
      <w:r w:rsidR="00FA6590" w:rsidRPr="000E0A2D">
        <w:rPr>
          <w:rFonts w:ascii="Arial Narrow" w:eastAsia="Times New Roman" w:hAnsi="Arial Narrow" w:cs="Arial Narrow"/>
          <w:color w:val="000000"/>
        </w:rPr>
        <w:t xml:space="preserve"> d’accès personnel</w:t>
      </w:r>
      <w:r>
        <w:rPr>
          <w:rFonts w:ascii="Arial Narrow" w:eastAsia="Times New Roman" w:hAnsi="Arial Narrow" w:cs="Arial Narrow"/>
          <w:color w:val="000000"/>
        </w:rPr>
        <w:t> ».</w:t>
      </w:r>
    </w:p>
    <w:p w14:paraId="442C40CD" w14:textId="77777777" w:rsidR="00FA6590" w:rsidRPr="000E0A2D" w:rsidRDefault="00763E0C" w:rsidP="00550BB8">
      <w:pPr>
        <w:spacing w:before="100" w:beforeAutospacing="1" w:after="100" w:afterAutospacing="1" w:line="240" w:lineRule="auto"/>
        <w:jc w:val="both"/>
        <w:rPr>
          <w:rFonts w:ascii="Arial Narrow" w:hAnsi="Arial Narrow"/>
          <w:sz w:val="20"/>
          <w:szCs w:val="20"/>
        </w:rPr>
      </w:pPr>
      <w:r>
        <w:rPr>
          <w:rFonts w:ascii="Arial Narrow" w:eastAsia="Times New Roman" w:hAnsi="Arial Narrow" w:cs="Arial Narrow"/>
          <w:color w:val="000000"/>
        </w:rPr>
        <w:t>Le compte d’accès d’un u</w:t>
      </w:r>
      <w:r w:rsidR="00FA6590" w:rsidRPr="000E0A2D">
        <w:rPr>
          <w:rFonts w:ascii="Arial Narrow" w:eastAsia="Times New Roman" w:hAnsi="Arial Narrow" w:cs="Arial Narrow"/>
          <w:color w:val="000000"/>
        </w:rPr>
        <w:t xml:space="preserve">tilisateur est constitué d’un identifiant et d’un mot de passe strictement personnels et confidentiels. Leur usage ne peut en aucun cas être cédé à un tiers </w:t>
      </w:r>
      <w:r>
        <w:rPr>
          <w:rFonts w:ascii="Arial Narrow" w:eastAsia="Times New Roman" w:hAnsi="Arial Narrow" w:cs="Arial Narrow"/>
          <w:color w:val="000000"/>
        </w:rPr>
        <w:t>à quelque titre que ce soit. L’u</w:t>
      </w:r>
      <w:r w:rsidR="00FA6590" w:rsidRPr="000E0A2D">
        <w:rPr>
          <w:rFonts w:ascii="Arial Narrow" w:eastAsia="Times New Roman" w:hAnsi="Arial Narrow" w:cs="Arial Narrow"/>
          <w:color w:val="000000"/>
        </w:rPr>
        <w:t>tilisateur est responsable de leur conservation et s’engage à ne pas les divulguer et à ne pas s’approprier ceux d’un autre utilisateur.</w:t>
      </w:r>
      <w:r w:rsidR="00FA6590" w:rsidRPr="000E0A2D">
        <w:rPr>
          <w:rFonts w:ascii="Arial Narrow" w:hAnsi="Arial Narrow"/>
          <w:sz w:val="20"/>
          <w:szCs w:val="20"/>
        </w:rPr>
        <w:t xml:space="preserve"> </w:t>
      </w:r>
    </w:p>
    <w:p w14:paraId="70BED95A" w14:textId="77777777" w:rsidR="007322FF" w:rsidRPr="000E0A2D" w:rsidRDefault="008B2058" w:rsidP="00550BB8">
      <w:pPr>
        <w:pStyle w:val="MMTopic1"/>
        <w:spacing w:line="240" w:lineRule="auto"/>
        <w:jc w:val="both"/>
        <w:rPr>
          <w:rFonts w:ascii="Arial Narrow" w:hAnsi="Arial Narrow"/>
        </w:rPr>
      </w:pPr>
      <w:bookmarkStart w:id="6" w:name="_Toc518997975"/>
      <w:r w:rsidRPr="008B2058">
        <w:rPr>
          <w:rFonts w:ascii="Arial Narrow" w:hAnsi="Arial Narrow"/>
        </w:rPr>
        <w:t xml:space="preserve">Article </w:t>
      </w:r>
      <w:r w:rsidR="007322FF">
        <w:rPr>
          <w:rFonts w:ascii="Arial Narrow" w:hAnsi="Arial Narrow"/>
        </w:rPr>
        <w:t>4</w:t>
      </w:r>
      <w:r w:rsidR="007322FF" w:rsidRPr="000E0A2D">
        <w:rPr>
          <w:rFonts w:ascii="Arial Narrow" w:hAnsi="Arial Narrow"/>
        </w:rPr>
        <w:t xml:space="preserve">. </w:t>
      </w:r>
      <w:r w:rsidR="007322FF" w:rsidRPr="007322FF">
        <w:rPr>
          <w:rFonts w:ascii="Arial Narrow" w:hAnsi="Arial Narrow"/>
        </w:rPr>
        <w:t>Capacités techniques</w:t>
      </w:r>
      <w:bookmarkEnd w:id="6"/>
    </w:p>
    <w:p w14:paraId="64A54C93" w14:textId="77777777" w:rsidR="00FA6590" w:rsidRPr="000E0A2D" w:rsidRDefault="00241877" w:rsidP="00550BB8">
      <w:pPr>
        <w:spacing w:before="100" w:beforeAutospacing="1" w:after="100" w:afterAutospacing="1" w:line="240" w:lineRule="auto"/>
        <w:jc w:val="both"/>
        <w:rPr>
          <w:rFonts w:ascii="Arial Narrow" w:hAnsi="Arial Narrow"/>
          <w:sz w:val="20"/>
          <w:szCs w:val="20"/>
        </w:rPr>
      </w:pPr>
      <w:r>
        <w:rPr>
          <w:rFonts w:ascii="Arial Narrow" w:eastAsia="Times New Roman" w:hAnsi="Arial Narrow" w:cs="Arial Narrow"/>
          <w:i/>
          <w:iCs/>
          <w:color w:val="000000"/>
        </w:rPr>
        <w:t>L’é</w:t>
      </w:r>
      <w:r w:rsidR="00FA6590" w:rsidRPr="000E0A2D">
        <w:rPr>
          <w:rFonts w:ascii="Arial Narrow" w:eastAsia="Times New Roman" w:hAnsi="Arial Narrow" w:cs="Arial Narrow"/>
          <w:i/>
          <w:iCs/>
          <w:color w:val="000000"/>
        </w:rPr>
        <w:t>tablissement s’est doté des moyens lui permettant</w:t>
      </w:r>
      <w:r w:rsidR="00763E0C">
        <w:rPr>
          <w:rFonts w:ascii="Arial Narrow" w:eastAsia="Times New Roman" w:hAnsi="Arial Narrow" w:cs="Arial Narrow"/>
          <w:i/>
          <w:iCs/>
          <w:color w:val="000000"/>
        </w:rPr>
        <w:t xml:space="preserve"> de </w:t>
      </w:r>
      <w:r w:rsidR="00FA6590" w:rsidRPr="00241877">
        <w:rPr>
          <w:rFonts w:ascii="Arial Narrow" w:eastAsia="Times New Roman" w:hAnsi="Arial Narrow" w:cs="Arial Narrow"/>
          <w:i/>
          <w:iCs/>
          <w:color w:val="000000"/>
        </w:rPr>
        <w:t>donner accès au</w:t>
      </w:r>
      <w:r w:rsidR="00763E0C">
        <w:rPr>
          <w:rFonts w:ascii="Arial Narrow" w:eastAsia="Times New Roman" w:hAnsi="Arial Narrow" w:cs="Arial Narrow"/>
          <w:i/>
          <w:iCs/>
          <w:color w:val="000000"/>
        </w:rPr>
        <w:t xml:space="preserve">x services </w:t>
      </w:r>
      <w:r w:rsidR="007322FF">
        <w:rPr>
          <w:rFonts w:ascii="Arial Narrow" w:eastAsia="Times New Roman" w:hAnsi="Arial Narrow" w:cs="Arial Narrow"/>
          <w:color w:val="000000"/>
        </w:rPr>
        <w:t>décrits dans l</w:t>
      </w:r>
      <w:r w:rsidR="008B2058">
        <w:rPr>
          <w:rFonts w:ascii="Arial Narrow" w:eastAsia="Times New Roman" w:hAnsi="Arial Narrow" w:cs="Arial Narrow"/>
          <w:color w:val="000000"/>
        </w:rPr>
        <w:t>’article</w:t>
      </w:r>
      <w:r w:rsidR="007322FF">
        <w:rPr>
          <w:rFonts w:ascii="Arial Narrow" w:eastAsia="Times New Roman" w:hAnsi="Arial Narrow" w:cs="Arial Narrow"/>
          <w:color w:val="000000"/>
        </w:rPr>
        <w:t xml:space="preserve"> 2</w:t>
      </w:r>
      <w:r w:rsidR="00763E0C">
        <w:rPr>
          <w:rFonts w:ascii="Arial Narrow" w:eastAsia="Times New Roman" w:hAnsi="Arial Narrow" w:cs="Arial Narrow"/>
          <w:color w:val="000000"/>
        </w:rPr>
        <w:t>.</w:t>
      </w:r>
      <w:r w:rsidR="006C2114">
        <w:rPr>
          <w:rFonts w:ascii="Arial Narrow" w:eastAsia="Times New Roman" w:hAnsi="Arial Narrow" w:cs="Arial Narrow"/>
          <w:color w:val="000000"/>
        </w:rPr>
        <w:t xml:space="preserve"> </w:t>
      </w:r>
      <w:r>
        <w:rPr>
          <w:rFonts w:ascii="Arial Narrow" w:eastAsia="Times New Roman" w:hAnsi="Arial Narrow" w:cs="Arial Narrow"/>
          <w:i/>
          <w:iCs/>
          <w:color w:val="000000"/>
        </w:rPr>
        <w:t>L’accès</w:t>
      </w:r>
      <w:r w:rsidR="00FA6590" w:rsidRPr="000E0A2D">
        <w:rPr>
          <w:rFonts w:ascii="Arial Narrow" w:eastAsia="Times New Roman" w:hAnsi="Arial Narrow" w:cs="Arial Narrow"/>
          <w:i/>
          <w:iCs/>
          <w:color w:val="000000"/>
        </w:rPr>
        <w:t xml:space="preserve"> </w:t>
      </w:r>
      <w:r w:rsidR="006C2114">
        <w:rPr>
          <w:rFonts w:ascii="Arial Narrow" w:eastAsia="Times New Roman" w:hAnsi="Arial Narrow" w:cs="Arial Narrow"/>
          <w:i/>
          <w:iCs/>
          <w:color w:val="000000"/>
        </w:rPr>
        <w:t xml:space="preserve">à ces </w:t>
      </w:r>
      <w:r w:rsidR="00FA6590" w:rsidRPr="000E0A2D">
        <w:rPr>
          <w:rFonts w:ascii="Arial Narrow" w:eastAsia="Times New Roman" w:hAnsi="Arial Narrow" w:cs="Arial Narrow"/>
          <w:i/>
          <w:iCs/>
          <w:color w:val="000000"/>
        </w:rPr>
        <w:t>services peut avoir lieu :</w:t>
      </w:r>
    </w:p>
    <w:p w14:paraId="34779F69"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 xml:space="preserve">- soit depuis les locaux de l’Établissement </w:t>
      </w:r>
      <w:r w:rsidR="006C2114">
        <w:rPr>
          <w:rFonts w:ascii="Arial Narrow" w:eastAsia="Times New Roman" w:hAnsi="Arial Narrow" w:cs="Arial Narrow"/>
          <w:color w:val="000000"/>
        </w:rPr>
        <w:t xml:space="preserve">à partir des équipements mis à disposition des élèves ou à partir des équipements personnels des élèves </w:t>
      </w:r>
      <w:r w:rsidRPr="006C2114">
        <w:rPr>
          <w:rFonts w:ascii="Arial Narrow" w:eastAsia="Times New Roman" w:hAnsi="Arial Narrow" w:cs="Arial Narrow"/>
          <w:i/>
          <w:iCs/>
          <w:color w:val="FF0000"/>
        </w:rPr>
        <w:t xml:space="preserve">[il convient de préciser dans ce cas les conditions de mise à disposition des ressources informatiques (tels que serveurs, stations, micros en </w:t>
      </w:r>
      <w:proofErr w:type="spellStart"/>
      <w:r w:rsidRPr="006C2114">
        <w:rPr>
          <w:rFonts w:ascii="Arial Narrow" w:eastAsia="Times New Roman" w:hAnsi="Arial Narrow" w:cs="Arial Narrow"/>
          <w:i/>
          <w:iCs/>
          <w:color w:val="FF0000"/>
        </w:rPr>
        <w:t>libre service</w:t>
      </w:r>
      <w:proofErr w:type="spellEnd"/>
      <w:r w:rsidRPr="006C2114">
        <w:rPr>
          <w:rFonts w:ascii="Arial Narrow" w:eastAsia="Times New Roman" w:hAnsi="Arial Narrow" w:cs="Arial Narrow"/>
          <w:i/>
          <w:iCs/>
          <w:color w:val="FF0000"/>
        </w:rPr>
        <w:t>, classe nomade, prêt de portable) et si nécessaire de préciser des conditions d’usages spécifiques à certains locaux, comme par exemple au CDI</w:t>
      </w:r>
      <w:r w:rsidR="006C2114">
        <w:rPr>
          <w:rFonts w:ascii="Arial Narrow" w:eastAsia="Times New Roman" w:hAnsi="Arial Narrow" w:cs="Arial Narrow"/>
          <w:i/>
          <w:iCs/>
          <w:color w:val="FF0000"/>
        </w:rPr>
        <w:t> ; préciser le cas échéant les conditions d’utilisation des matériels personnels des élèves</w:t>
      </w:r>
      <w:r w:rsidRPr="006C2114">
        <w:rPr>
          <w:rFonts w:ascii="Arial Narrow" w:eastAsia="Times New Roman" w:hAnsi="Arial Narrow" w:cs="Arial Narrow"/>
          <w:i/>
          <w:iCs/>
          <w:color w:val="FF0000"/>
        </w:rPr>
        <w:t>]</w:t>
      </w:r>
      <w:r w:rsidRPr="006C2114">
        <w:rPr>
          <w:rFonts w:ascii="Arial Narrow" w:eastAsia="Times New Roman" w:hAnsi="Arial Narrow" w:cs="Arial Narrow"/>
          <w:color w:val="FF0000"/>
        </w:rPr>
        <w:t xml:space="preserve"> </w:t>
      </w:r>
      <w:r w:rsidRPr="000E0A2D">
        <w:rPr>
          <w:rFonts w:ascii="Arial Narrow" w:eastAsia="Times New Roman" w:hAnsi="Arial Narrow" w:cs="Arial Narrow"/>
          <w:b/>
          <w:bCs/>
          <w:color w:val="000000"/>
        </w:rPr>
        <w:t>;</w:t>
      </w:r>
    </w:p>
    <w:p w14:paraId="6C2B4A38"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 xml:space="preserve">- soit </w:t>
      </w:r>
      <w:r w:rsidR="006C2114">
        <w:rPr>
          <w:rFonts w:ascii="Arial Narrow" w:eastAsia="Times New Roman" w:hAnsi="Arial Narrow" w:cs="Arial Narrow"/>
          <w:color w:val="000000"/>
        </w:rPr>
        <w:t xml:space="preserve">en dehors des locaux de l’établissement </w:t>
      </w:r>
      <w:r w:rsidRPr="000E0A2D">
        <w:rPr>
          <w:rFonts w:ascii="Arial Narrow" w:eastAsia="Times New Roman" w:hAnsi="Arial Narrow" w:cs="Arial Narrow"/>
          <w:color w:val="000000"/>
        </w:rPr>
        <w:t>par un accès individuel à partir de to</w:t>
      </w:r>
      <w:r w:rsidR="006C2114">
        <w:rPr>
          <w:rFonts w:ascii="Arial Narrow" w:eastAsia="Times New Roman" w:hAnsi="Arial Narrow" w:cs="Arial Narrow"/>
          <w:color w:val="000000"/>
        </w:rPr>
        <w:t>ut machine connectée à Internet.</w:t>
      </w:r>
    </w:p>
    <w:p w14:paraId="53CB46B2" w14:textId="77777777" w:rsidR="007322FF" w:rsidRPr="000E0A2D" w:rsidRDefault="008B2058" w:rsidP="00550BB8">
      <w:pPr>
        <w:pStyle w:val="MMTopic1"/>
        <w:spacing w:line="240" w:lineRule="auto"/>
        <w:jc w:val="both"/>
        <w:rPr>
          <w:rFonts w:ascii="Arial Narrow" w:hAnsi="Arial Narrow"/>
        </w:rPr>
      </w:pPr>
      <w:bookmarkStart w:id="7" w:name="_Toc518997976"/>
      <w:r w:rsidRPr="008B2058">
        <w:rPr>
          <w:rFonts w:ascii="Arial Narrow" w:hAnsi="Arial Narrow"/>
        </w:rPr>
        <w:t xml:space="preserve">Article </w:t>
      </w:r>
      <w:r w:rsidR="007322FF">
        <w:rPr>
          <w:rFonts w:ascii="Arial Narrow" w:hAnsi="Arial Narrow"/>
        </w:rPr>
        <w:t>5</w:t>
      </w:r>
      <w:r w:rsidR="007322FF" w:rsidRPr="000E0A2D">
        <w:rPr>
          <w:rFonts w:ascii="Arial Narrow" w:hAnsi="Arial Narrow"/>
        </w:rPr>
        <w:t xml:space="preserve">. </w:t>
      </w:r>
      <w:r w:rsidR="007322FF" w:rsidRPr="007322FF">
        <w:rPr>
          <w:rFonts w:ascii="Arial Narrow" w:hAnsi="Arial Narrow"/>
        </w:rPr>
        <w:t>Contrôles techniques</w:t>
      </w:r>
      <w:bookmarkEnd w:id="7"/>
    </w:p>
    <w:p w14:paraId="3863FA59" w14:textId="77777777" w:rsidR="007322FF" w:rsidRDefault="00FA6590" w:rsidP="00550BB8">
      <w:pPr>
        <w:pStyle w:val="MMTopic2"/>
        <w:spacing w:line="240" w:lineRule="auto"/>
        <w:jc w:val="both"/>
        <w:rPr>
          <w:rFonts w:ascii="Arial Narrow" w:hAnsi="Arial Narrow"/>
          <w:sz w:val="20"/>
          <w:szCs w:val="20"/>
        </w:rPr>
      </w:pPr>
      <w:r w:rsidRPr="000E0A2D">
        <w:rPr>
          <w:rFonts w:ascii="Arial Narrow" w:hAnsi="Arial Narrow"/>
          <w:sz w:val="20"/>
          <w:szCs w:val="20"/>
        </w:rPr>
        <w:t xml:space="preserve"> </w:t>
      </w:r>
    </w:p>
    <w:p w14:paraId="6E880072" w14:textId="77777777" w:rsidR="00C84924" w:rsidRPr="000E0A2D" w:rsidRDefault="00C84924" w:rsidP="00550BB8">
      <w:pPr>
        <w:spacing w:after="120" w:line="240" w:lineRule="auto"/>
        <w:jc w:val="both"/>
        <w:rPr>
          <w:rFonts w:ascii="Arial Narrow" w:hAnsi="Arial Narrow"/>
          <w:sz w:val="20"/>
          <w:szCs w:val="20"/>
        </w:rPr>
      </w:pPr>
      <w:r w:rsidRPr="000E0A2D">
        <w:rPr>
          <w:rFonts w:ascii="Arial Narrow" w:eastAsia="Times New Roman" w:hAnsi="Arial Narrow" w:cs="Arial Narrow"/>
          <w:color w:val="000000"/>
        </w:rPr>
        <w:t>Des contrôles techniques peuvent être effectués :</w:t>
      </w:r>
    </w:p>
    <w:p w14:paraId="728606A1" w14:textId="77777777" w:rsidR="00C84924" w:rsidRPr="000E0A2D" w:rsidRDefault="00C84924" w:rsidP="00550BB8">
      <w:pPr>
        <w:spacing w:after="120" w:line="240" w:lineRule="auto"/>
        <w:jc w:val="both"/>
        <w:rPr>
          <w:rFonts w:ascii="Arial Narrow" w:hAnsi="Arial Narrow"/>
          <w:sz w:val="20"/>
          <w:szCs w:val="20"/>
        </w:rPr>
      </w:pPr>
      <w:r w:rsidRPr="000E0A2D">
        <w:rPr>
          <w:rFonts w:ascii="Arial Narrow" w:eastAsia="Times New Roman" w:hAnsi="Arial Narrow" w:cs="Arial Narrow"/>
          <w:b/>
          <w:bCs/>
          <w:color w:val="000000"/>
        </w:rPr>
        <w:t>· soit dans un souci de protection des élèves et notamment des mineurs ;</w:t>
      </w:r>
    </w:p>
    <w:p w14:paraId="1AB93A03" w14:textId="77777777" w:rsidR="00C84924" w:rsidRPr="000E0A2D" w:rsidRDefault="00C84924" w:rsidP="00550BB8">
      <w:pPr>
        <w:spacing w:after="120" w:line="240" w:lineRule="auto"/>
        <w:jc w:val="both"/>
        <w:rPr>
          <w:rFonts w:ascii="Arial Narrow" w:hAnsi="Arial Narrow"/>
          <w:sz w:val="20"/>
          <w:szCs w:val="20"/>
        </w:rPr>
      </w:pPr>
      <w:r w:rsidRPr="000E0A2D">
        <w:rPr>
          <w:rFonts w:ascii="Arial Narrow" w:eastAsia="Times New Roman" w:hAnsi="Arial Narrow" w:cs="Arial Narrow"/>
          <w:color w:val="000000"/>
        </w:rPr>
        <w:t xml:space="preserve">L’Établissement se réserve la possibilité de procéder à un contrôle des sites visités par les élèves afin d’éviter l’accès par ces derniers à des sites illicites ou requérant l’âge de la majorité, </w:t>
      </w:r>
      <w:r w:rsidRPr="000E0A2D">
        <w:rPr>
          <w:rFonts w:ascii="Arial Narrow" w:eastAsia="Times New Roman" w:hAnsi="Arial Narrow" w:cs="Arial Narrow"/>
          <w:i/>
          <w:iCs/>
          <w:color w:val="000000"/>
        </w:rPr>
        <w:t>notamment par lecture des journaux d’activité du service d’accès au réseau.</w:t>
      </w:r>
    </w:p>
    <w:p w14:paraId="4EF351BE" w14:textId="77777777" w:rsidR="00C84924" w:rsidRPr="000E0A2D" w:rsidRDefault="00C84924" w:rsidP="00550BB8">
      <w:pPr>
        <w:spacing w:after="120" w:line="240" w:lineRule="auto"/>
        <w:jc w:val="both"/>
        <w:rPr>
          <w:rFonts w:ascii="Arial Narrow" w:hAnsi="Arial Narrow"/>
          <w:sz w:val="20"/>
          <w:szCs w:val="20"/>
        </w:rPr>
      </w:pPr>
      <w:r w:rsidRPr="000E0A2D">
        <w:rPr>
          <w:rFonts w:ascii="Arial Narrow" w:eastAsia="Times New Roman" w:hAnsi="Arial Narrow" w:cs="Arial Narrow"/>
          <w:b/>
          <w:bCs/>
          <w:color w:val="000000"/>
        </w:rPr>
        <w:t xml:space="preserve">· soit dans un souci de sécurité </w:t>
      </w:r>
      <w:r w:rsidRPr="000E0A2D">
        <w:rPr>
          <w:rFonts w:ascii="Arial Narrow" w:eastAsia="Times New Roman" w:hAnsi="Arial Narrow" w:cs="Arial Narrow"/>
          <w:b/>
          <w:bCs/>
          <w:i/>
          <w:iCs/>
          <w:color w:val="000000"/>
        </w:rPr>
        <w:t xml:space="preserve">du réseau et/ou des ressources informatiques </w:t>
      </w:r>
      <w:r w:rsidRPr="000E0A2D">
        <w:rPr>
          <w:rFonts w:ascii="Arial Narrow" w:eastAsia="Times New Roman" w:hAnsi="Arial Narrow" w:cs="Arial Narrow"/>
          <w:b/>
          <w:bCs/>
          <w:color w:val="000000"/>
        </w:rPr>
        <w:t>;</w:t>
      </w:r>
    </w:p>
    <w:p w14:paraId="6793B8E4" w14:textId="77777777" w:rsidR="00C84924" w:rsidRPr="000E0A2D" w:rsidRDefault="00C84924" w:rsidP="00550BB8">
      <w:pPr>
        <w:spacing w:after="120" w:line="240" w:lineRule="auto"/>
        <w:jc w:val="both"/>
        <w:rPr>
          <w:rFonts w:ascii="Arial Narrow" w:hAnsi="Arial Narrow"/>
          <w:sz w:val="20"/>
          <w:szCs w:val="20"/>
        </w:rPr>
      </w:pPr>
      <w:r w:rsidRPr="000E0A2D">
        <w:rPr>
          <w:rFonts w:ascii="Arial Narrow" w:eastAsia="Times New Roman" w:hAnsi="Arial Narrow" w:cs="Arial Narrow"/>
          <w:color w:val="000000"/>
        </w:rPr>
        <w:t>Pour des nécessités de maintenance et de gestion technique, l’utilisation des Services et notamment des ressources matérielles et logicielles ainsi que les échanges via le réseau peuvent être analysés et contrôlés dans le respect de la législation applicable et notamment dans le respect des règles relatives à la protection de la vie privée et au respect des communications privées. L’Établissement se réserve, dans ce cadre, le droit de recueillir et de conserver les informations nécessaires à la bonne marche du système.</w:t>
      </w:r>
    </w:p>
    <w:p w14:paraId="2928FEFC" w14:textId="77777777" w:rsidR="00FA6590" w:rsidRPr="000E0A2D" w:rsidRDefault="008B2058" w:rsidP="00550BB8">
      <w:pPr>
        <w:pStyle w:val="MMTopic1"/>
        <w:spacing w:line="240" w:lineRule="auto"/>
        <w:jc w:val="both"/>
        <w:rPr>
          <w:rFonts w:ascii="Arial Narrow" w:hAnsi="Arial Narrow"/>
        </w:rPr>
      </w:pPr>
      <w:bookmarkStart w:id="8" w:name="_Toc518997977"/>
      <w:r w:rsidRPr="008B2058">
        <w:rPr>
          <w:rFonts w:ascii="Arial Narrow" w:hAnsi="Arial Narrow"/>
        </w:rPr>
        <w:lastRenderedPageBreak/>
        <w:t xml:space="preserve">Article </w:t>
      </w:r>
      <w:r w:rsidR="007322FF">
        <w:rPr>
          <w:rFonts w:ascii="Arial Narrow" w:hAnsi="Arial Narrow"/>
        </w:rPr>
        <w:t>6</w:t>
      </w:r>
      <w:r w:rsidR="00FA6590" w:rsidRPr="000E0A2D">
        <w:rPr>
          <w:rFonts w:ascii="Arial Narrow" w:hAnsi="Arial Narrow"/>
        </w:rPr>
        <w:t xml:space="preserve">. </w:t>
      </w:r>
      <w:r w:rsidR="00227099" w:rsidRPr="00227099">
        <w:rPr>
          <w:rFonts w:ascii="Arial Narrow" w:hAnsi="Arial Narrow"/>
        </w:rPr>
        <w:t>Droits de l’</w:t>
      </w:r>
      <w:r w:rsidR="00BC2B98">
        <w:rPr>
          <w:rFonts w:ascii="Arial Narrow" w:hAnsi="Arial Narrow"/>
        </w:rPr>
        <w:t>utilisateur</w:t>
      </w:r>
      <w:bookmarkEnd w:id="8"/>
    </w:p>
    <w:p w14:paraId="24CAE290" w14:textId="77777777" w:rsidR="00181094" w:rsidRPr="000E0A2D" w:rsidRDefault="00227099" w:rsidP="00550BB8">
      <w:pPr>
        <w:spacing w:before="100" w:beforeAutospacing="1" w:after="100" w:afterAutospacing="1" w:line="240" w:lineRule="auto"/>
        <w:jc w:val="both"/>
        <w:rPr>
          <w:rFonts w:ascii="Arial Narrow" w:hAnsi="Arial Narrow"/>
          <w:sz w:val="20"/>
          <w:szCs w:val="20"/>
        </w:rPr>
      </w:pPr>
      <w:r>
        <w:rPr>
          <w:rFonts w:ascii="Arial Narrow" w:eastAsia="Times New Roman" w:hAnsi="Arial Narrow" w:cs="Arial Narrow"/>
          <w:color w:val="000000"/>
        </w:rPr>
        <w:t>L</w:t>
      </w:r>
      <w:r w:rsidR="00181094" w:rsidRPr="000E0A2D">
        <w:rPr>
          <w:rFonts w:ascii="Arial Narrow" w:eastAsia="Times New Roman" w:hAnsi="Arial Narrow" w:cs="Arial Narrow"/>
          <w:color w:val="000000"/>
        </w:rPr>
        <w:t xml:space="preserve">’Établissement fait bénéficier l’utilisateur d’un accès aux services proposés </w:t>
      </w:r>
      <w:r w:rsidR="008B2058">
        <w:rPr>
          <w:rFonts w:ascii="Arial Narrow" w:eastAsia="Times New Roman" w:hAnsi="Arial Narrow" w:cs="Arial Narrow"/>
          <w:color w:val="000000"/>
        </w:rPr>
        <w:t>à l’article</w:t>
      </w:r>
      <w:r w:rsidR="007322FF">
        <w:rPr>
          <w:rFonts w:ascii="Arial Narrow" w:eastAsia="Times New Roman" w:hAnsi="Arial Narrow" w:cs="Arial Narrow"/>
          <w:color w:val="000000"/>
        </w:rPr>
        <w:t xml:space="preserve"> 2</w:t>
      </w:r>
      <w:r w:rsidR="006C2114">
        <w:rPr>
          <w:rFonts w:ascii="Arial Narrow" w:eastAsia="Times New Roman" w:hAnsi="Arial Narrow" w:cs="Arial Narrow"/>
          <w:color w:val="000000"/>
        </w:rPr>
        <w:t xml:space="preserve"> </w:t>
      </w:r>
      <w:r w:rsidR="00181094" w:rsidRPr="000E0A2D">
        <w:rPr>
          <w:rFonts w:ascii="Arial Narrow" w:eastAsia="Times New Roman" w:hAnsi="Arial Narrow" w:cs="Arial Narrow"/>
          <w:color w:val="000000"/>
        </w:rPr>
        <w:t xml:space="preserve">après </w:t>
      </w:r>
      <w:r w:rsidR="00985C82" w:rsidRPr="00985C82">
        <w:rPr>
          <w:rFonts w:ascii="Arial Narrow" w:eastAsia="Times New Roman" w:hAnsi="Arial Narrow" w:cs="Arial Narrow"/>
          <w:color w:val="000000"/>
        </w:rPr>
        <w:t>acceptation du règlement intérieur auquel cette Charte est annexée</w:t>
      </w:r>
      <w:r w:rsidR="00181094" w:rsidRPr="000E0A2D">
        <w:rPr>
          <w:rFonts w:ascii="Arial Narrow" w:eastAsia="Times New Roman" w:hAnsi="Arial Narrow" w:cs="Arial Narrow"/>
          <w:color w:val="000000"/>
        </w:rPr>
        <w:t>.</w:t>
      </w:r>
      <w:r w:rsidR="00181094">
        <w:rPr>
          <w:rFonts w:ascii="Arial Narrow" w:eastAsia="Times New Roman" w:hAnsi="Arial Narrow" w:cs="Arial Narrow"/>
          <w:color w:val="000000"/>
        </w:rPr>
        <w:t xml:space="preserve"> </w:t>
      </w:r>
      <w:r w:rsidR="00181094" w:rsidRPr="000E0A2D">
        <w:rPr>
          <w:rFonts w:ascii="Arial Narrow" w:eastAsia="Times New Roman" w:hAnsi="Arial Narrow" w:cs="Arial Narrow"/>
          <w:color w:val="000000"/>
        </w:rPr>
        <w:t xml:space="preserve">S’agissant des élèves mineurs, l’adhésion à la charte et l’approbation de </w:t>
      </w:r>
      <w:r w:rsidR="00181094">
        <w:rPr>
          <w:rFonts w:ascii="Arial Narrow" w:eastAsia="Times New Roman" w:hAnsi="Arial Narrow" w:cs="Arial Narrow"/>
          <w:color w:val="000000"/>
        </w:rPr>
        <w:t>c</w:t>
      </w:r>
      <w:r w:rsidR="00181094" w:rsidRPr="000E0A2D">
        <w:rPr>
          <w:rFonts w:ascii="Arial Narrow" w:eastAsia="Times New Roman" w:hAnsi="Arial Narrow" w:cs="Arial Narrow"/>
          <w:color w:val="000000"/>
        </w:rPr>
        <w:t>es règles ne peuvent être acquises que par l’effet de la signature d</w:t>
      </w:r>
      <w:r w:rsidR="00985C82">
        <w:rPr>
          <w:rFonts w:ascii="Arial Narrow" w:eastAsia="Times New Roman" w:hAnsi="Arial Narrow" w:cs="Arial Narrow"/>
          <w:color w:val="000000"/>
        </w:rPr>
        <w:t>u règlement intérieur</w:t>
      </w:r>
      <w:r w:rsidR="00181094" w:rsidRPr="000E0A2D">
        <w:rPr>
          <w:rFonts w:ascii="Arial Narrow" w:eastAsia="Times New Roman" w:hAnsi="Arial Narrow" w:cs="Arial Narrow"/>
          <w:color w:val="000000"/>
        </w:rPr>
        <w:t xml:space="preserve"> par la ou les personnes majeures bénéficiant sur lui de l’autorité légale pour le représenter.</w:t>
      </w:r>
    </w:p>
    <w:p w14:paraId="16628010" w14:textId="77777777" w:rsidR="00181094" w:rsidRPr="000E0A2D" w:rsidRDefault="00181094"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Cet accès peut être soumis à une identification préalable de 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qui dispose alors d’un “ Compte d’accès personnel ” aux services proposés. Le Compte d’accès d’un </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est constitué d’un identifiant et d’un mot de passe strictement personnels et confidentiels. Leur usage ne peut en aucun cas être cédé à un tiers à quelque titre que ce soit. 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est responsable de leur conservation et s’engage à ne pas les divulguer et à ne pas s’approprier ceux d’un autre utilisateur.</w:t>
      </w:r>
    </w:p>
    <w:p w14:paraId="5BD79FCE"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peut demander à l’Établissement la communication des informations nominatives le concernant et les faire rectifier conformément à la </w:t>
      </w:r>
      <w:r w:rsidR="00241877" w:rsidRPr="00241877">
        <w:rPr>
          <w:rFonts w:ascii="Arial Narrow" w:eastAsia="Times New Roman" w:hAnsi="Arial Narrow" w:cs="Arial Narrow"/>
          <w:color w:val="000000"/>
        </w:rPr>
        <w:t>Loi 78-17 du 6 janvier 1978 modifiée le 31/01/17; adoptée le 14/05/18 en réponse à la mise en œuvre du RGPD (loi relative à la protection des données)</w:t>
      </w:r>
      <w:r w:rsidRPr="000E0A2D">
        <w:rPr>
          <w:rFonts w:ascii="Arial Narrow" w:eastAsia="Times New Roman" w:hAnsi="Arial Narrow" w:cs="Arial Narrow"/>
          <w:color w:val="000000"/>
        </w:rPr>
        <w:t>.</w:t>
      </w:r>
      <w:r w:rsidRPr="000E0A2D">
        <w:rPr>
          <w:rFonts w:ascii="Arial Narrow" w:hAnsi="Arial Narrow"/>
          <w:sz w:val="20"/>
          <w:szCs w:val="20"/>
        </w:rPr>
        <w:t xml:space="preserve"> </w:t>
      </w:r>
    </w:p>
    <w:p w14:paraId="7A1A924D" w14:textId="77777777" w:rsidR="00FA6590" w:rsidRPr="000E0A2D" w:rsidRDefault="008B2058" w:rsidP="00550BB8">
      <w:pPr>
        <w:pStyle w:val="MMTopic1"/>
        <w:spacing w:line="240" w:lineRule="auto"/>
        <w:jc w:val="both"/>
        <w:rPr>
          <w:rFonts w:ascii="Arial Narrow" w:hAnsi="Arial Narrow"/>
        </w:rPr>
      </w:pPr>
      <w:bookmarkStart w:id="9" w:name="_Toc518997978"/>
      <w:r w:rsidRPr="008B2058">
        <w:rPr>
          <w:rFonts w:ascii="Arial Narrow" w:hAnsi="Arial Narrow"/>
        </w:rPr>
        <w:t xml:space="preserve">Article </w:t>
      </w:r>
      <w:r w:rsidR="007322FF">
        <w:rPr>
          <w:rFonts w:ascii="Arial Narrow" w:hAnsi="Arial Narrow"/>
        </w:rPr>
        <w:t>7</w:t>
      </w:r>
      <w:r w:rsidR="00FA6590" w:rsidRPr="000E0A2D">
        <w:rPr>
          <w:rFonts w:ascii="Arial Narrow" w:hAnsi="Arial Narrow"/>
        </w:rPr>
        <w:t>. Engagements de l’Établissement</w:t>
      </w:r>
      <w:bookmarkEnd w:id="9"/>
    </w:p>
    <w:p w14:paraId="686B8676" w14:textId="77777777" w:rsidR="00227099" w:rsidRDefault="00227099" w:rsidP="00550BB8">
      <w:pPr>
        <w:pStyle w:val="MMTopic2"/>
        <w:spacing w:line="240" w:lineRule="auto"/>
        <w:jc w:val="both"/>
        <w:rPr>
          <w:rFonts w:ascii="Arial Narrow" w:hAnsi="Arial Narrow"/>
        </w:rPr>
      </w:pPr>
    </w:p>
    <w:p w14:paraId="00124BB1" w14:textId="77777777" w:rsidR="00FA6590" w:rsidRPr="000E0A2D" w:rsidRDefault="007322FF" w:rsidP="00550BB8">
      <w:pPr>
        <w:pStyle w:val="MMTopic2"/>
        <w:spacing w:line="240" w:lineRule="auto"/>
        <w:jc w:val="both"/>
        <w:rPr>
          <w:rFonts w:ascii="Arial Narrow" w:hAnsi="Arial Narrow"/>
        </w:rPr>
      </w:pPr>
      <w:bookmarkStart w:id="10" w:name="_Toc518997979"/>
      <w:r>
        <w:rPr>
          <w:rFonts w:ascii="Arial Narrow" w:hAnsi="Arial Narrow"/>
        </w:rPr>
        <w:t>7</w:t>
      </w:r>
      <w:r w:rsidR="00FA6590" w:rsidRPr="000E0A2D">
        <w:rPr>
          <w:rFonts w:ascii="Arial Narrow" w:hAnsi="Arial Narrow"/>
        </w:rPr>
        <w:t>-1 Respect de la loi</w:t>
      </w:r>
      <w:bookmarkEnd w:id="10"/>
    </w:p>
    <w:p w14:paraId="58EE6B37" w14:textId="77777777" w:rsidR="0085502C" w:rsidRDefault="0085502C" w:rsidP="00550BB8">
      <w:pPr>
        <w:spacing w:before="100" w:beforeAutospacing="1" w:after="100" w:afterAutospacing="1" w:line="240" w:lineRule="auto"/>
        <w:jc w:val="both"/>
        <w:rPr>
          <w:rFonts w:ascii="Arial Narrow" w:eastAsia="Times New Roman" w:hAnsi="Arial Narrow" w:cs="Arial Narrow"/>
          <w:color w:val="000000"/>
        </w:rPr>
      </w:pPr>
      <w:r>
        <w:rPr>
          <w:rFonts w:ascii="Arial Narrow" w:eastAsia="Times New Roman" w:hAnsi="Arial Narrow" w:cs="Arial Narrow"/>
          <w:color w:val="000000"/>
        </w:rPr>
        <w:t>C</w:t>
      </w:r>
      <w:r w:rsidRPr="000E0A2D">
        <w:rPr>
          <w:rFonts w:ascii="Arial Narrow" w:eastAsia="Times New Roman" w:hAnsi="Arial Narrow" w:cs="Arial Narrow"/>
          <w:color w:val="000000"/>
        </w:rPr>
        <w:t>onformément à la loi</w:t>
      </w:r>
      <w:r>
        <w:rPr>
          <w:rFonts w:ascii="Arial Narrow" w:eastAsia="Times New Roman" w:hAnsi="Arial Narrow" w:cs="Arial Narrow"/>
          <w:color w:val="000000"/>
        </w:rPr>
        <w:t>,</w:t>
      </w:r>
      <w:r w:rsidRPr="000E0A2D">
        <w:rPr>
          <w:rFonts w:ascii="Arial Narrow" w:eastAsia="Times New Roman" w:hAnsi="Arial Narrow" w:cs="Arial Narrow"/>
          <w:color w:val="000000"/>
        </w:rPr>
        <w:t xml:space="preserve"> </w:t>
      </w:r>
      <w:r>
        <w:rPr>
          <w:rFonts w:ascii="Arial Narrow" w:eastAsia="Times New Roman" w:hAnsi="Arial Narrow" w:cs="Arial Narrow"/>
          <w:color w:val="000000"/>
        </w:rPr>
        <w:t>l</w:t>
      </w:r>
      <w:r w:rsidR="00FA6590" w:rsidRPr="000E0A2D">
        <w:rPr>
          <w:rFonts w:ascii="Arial Narrow" w:eastAsia="Times New Roman" w:hAnsi="Arial Narrow" w:cs="Arial Narrow"/>
          <w:color w:val="000000"/>
        </w:rPr>
        <w:t>’Établissement s’oblige à respecter toutes les règles protectrices des intérêts des tiers et de l'ordre public et notamment à</w:t>
      </w:r>
      <w:r>
        <w:rPr>
          <w:rFonts w:ascii="Arial Narrow" w:eastAsia="Times New Roman" w:hAnsi="Arial Narrow" w:cs="Arial Narrow"/>
          <w:color w:val="000000"/>
        </w:rPr>
        <w:t> :</w:t>
      </w:r>
    </w:p>
    <w:p w14:paraId="4D93F360" w14:textId="77777777" w:rsidR="0085502C" w:rsidRPr="0085502C" w:rsidRDefault="000701D9" w:rsidP="00550BB8">
      <w:pPr>
        <w:pStyle w:val="Paragraphedeliste"/>
        <w:numPr>
          <w:ilvl w:val="0"/>
          <w:numId w:val="9"/>
        </w:numPr>
        <w:spacing w:before="100" w:beforeAutospacing="1" w:after="100" w:afterAutospacing="1" w:line="240" w:lineRule="auto"/>
        <w:jc w:val="both"/>
        <w:rPr>
          <w:rFonts w:ascii="Arial Narrow" w:eastAsia="Times New Roman" w:hAnsi="Arial Narrow" w:cs="Arial Narrow"/>
          <w:color w:val="000000"/>
        </w:rPr>
      </w:pPr>
      <w:proofErr w:type="gramStart"/>
      <w:r>
        <w:rPr>
          <w:rFonts w:ascii="Arial Narrow" w:eastAsia="Times New Roman" w:hAnsi="Arial Narrow" w:cs="Arial Narrow"/>
          <w:color w:val="000000"/>
        </w:rPr>
        <w:t>d</w:t>
      </w:r>
      <w:r w:rsidR="0085502C" w:rsidRPr="0085502C">
        <w:rPr>
          <w:rFonts w:ascii="Arial Narrow" w:eastAsia="Times New Roman" w:hAnsi="Arial Narrow" w:cs="Arial Narrow"/>
          <w:color w:val="000000"/>
        </w:rPr>
        <w:t>étenir</w:t>
      </w:r>
      <w:proofErr w:type="gramEnd"/>
      <w:r w:rsidR="0085502C" w:rsidRPr="0085502C">
        <w:rPr>
          <w:rFonts w:ascii="Arial Narrow" w:eastAsia="Times New Roman" w:hAnsi="Arial Narrow" w:cs="Arial Narrow"/>
          <w:color w:val="000000"/>
        </w:rPr>
        <w:t xml:space="preserve"> et conserver les données permettant l'identification de toute personne ayant contribué à la communication au public d'un contenu dans le cadre des services proposés ;</w:t>
      </w:r>
    </w:p>
    <w:p w14:paraId="3FEC7B8C" w14:textId="77777777" w:rsidR="00FA6590" w:rsidRPr="0085502C" w:rsidRDefault="00FA6590" w:rsidP="00550BB8">
      <w:pPr>
        <w:pStyle w:val="Paragraphedeliste"/>
        <w:numPr>
          <w:ilvl w:val="0"/>
          <w:numId w:val="9"/>
        </w:numPr>
        <w:spacing w:before="100" w:beforeAutospacing="1" w:after="100" w:afterAutospacing="1" w:line="240" w:lineRule="auto"/>
        <w:jc w:val="both"/>
        <w:rPr>
          <w:rFonts w:ascii="Arial Narrow" w:eastAsia="Times New Roman" w:hAnsi="Arial Narrow" w:cs="Arial Narrow"/>
          <w:color w:val="000000"/>
        </w:rPr>
      </w:pPr>
      <w:proofErr w:type="gramStart"/>
      <w:r w:rsidRPr="0085502C">
        <w:rPr>
          <w:rFonts w:ascii="Arial Narrow" w:eastAsia="Times New Roman" w:hAnsi="Arial Narrow" w:cs="Arial Narrow"/>
          <w:color w:val="000000"/>
        </w:rPr>
        <w:t>informer</w:t>
      </w:r>
      <w:proofErr w:type="gramEnd"/>
      <w:r w:rsidRPr="0085502C">
        <w:rPr>
          <w:rFonts w:ascii="Arial Narrow" w:eastAsia="Times New Roman" w:hAnsi="Arial Narrow" w:cs="Arial Narrow"/>
          <w:color w:val="000000"/>
        </w:rPr>
        <w:t xml:space="preserve"> promptement les autorités publiques des activités illicites qu’il pourrait constater à l’occasion de l’utilisation de ses services.</w:t>
      </w:r>
    </w:p>
    <w:p w14:paraId="6E4C833F" w14:textId="77777777" w:rsidR="00FA6590" w:rsidRPr="000E0A2D" w:rsidRDefault="007322FF" w:rsidP="00550BB8">
      <w:pPr>
        <w:pStyle w:val="MMTopic2"/>
        <w:spacing w:line="240" w:lineRule="auto"/>
        <w:jc w:val="both"/>
        <w:rPr>
          <w:rFonts w:ascii="Arial Narrow" w:hAnsi="Arial Narrow"/>
        </w:rPr>
      </w:pPr>
      <w:bookmarkStart w:id="11" w:name="_Toc518997980"/>
      <w:r>
        <w:rPr>
          <w:rFonts w:ascii="Arial Narrow" w:hAnsi="Arial Narrow"/>
        </w:rPr>
        <w:t>7</w:t>
      </w:r>
      <w:r w:rsidR="00FA6590" w:rsidRPr="000E0A2D">
        <w:rPr>
          <w:rFonts w:ascii="Arial Narrow" w:hAnsi="Arial Narrow"/>
        </w:rPr>
        <w:t>.2 Disponibilité du service</w:t>
      </w:r>
      <w:bookmarkEnd w:id="11"/>
    </w:p>
    <w:p w14:paraId="0853FC7B"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 xml:space="preserve">L’Établissement s’oblige à donner un accès facile, direct et permanent aux </w:t>
      </w:r>
      <w:r w:rsidR="007322FF">
        <w:rPr>
          <w:rFonts w:ascii="Arial Narrow" w:eastAsia="Times New Roman" w:hAnsi="Arial Narrow" w:cs="Arial Narrow"/>
          <w:color w:val="000000"/>
        </w:rPr>
        <w:t xml:space="preserve">services proposés aux </w:t>
      </w:r>
      <w:r w:rsidR="0085502C">
        <w:rPr>
          <w:rFonts w:ascii="Arial Narrow" w:eastAsia="Times New Roman" w:hAnsi="Arial Narrow" w:cs="Arial Narrow"/>
          <w:color w:val="000000"/>
        </w:rPr>
        <w:t>utilisateurs</w:t>
      </w:r>
      <w:r w:rsidR="007322FF">
        <w:rPr>
          <w:rFonts w:ascii="Arial Narrow" w:eastAsia="Times New Roman" w:hAnsi="Arial Narrow" w:cs="Arial Narrow"/>
          <w:color w:val="000000"/>
        </w:rPr>
        <w:t>.</w:t>
      </w:r>
    </w:p>
    <w:p w14:paraId="1909A013" w14:textId="77777777" w:rsidR="00FA6590" w:rsidRPr="000E0A2D" w:rsidRDefault="007322FF" w:rsidP="00550BB8">
      <w:pPr>
        <w:pStyle w:val="MMTopic2"/>
        <w:spacing w:line="240" w:lineRule="auto"/>
        <w:jc w:val="both"/>
        <w:rPr>
          <w:rFonts w:ascii="Arial Narrow" w:hAnsi="Arial Narrow"/>
        </w:rPr>
      </w:pPr>
      <w:bookmarkStart w:id="12" w:name="_Toc518997981"/>
      <w:r>
        <w:rPr>
          <w:rFonts w:ascii="Arial Narrow" w:hAnsi="Arial Narrow"/>
        </w:rPr>
        <w:t>7</w:t>
      </w:r>
      <w:r w:rsidR="00FA6590" w:rsidRPr="000E0A2D">
        <w:rPr>
          <w:rFonts w:ascii="Arial Narrow" w:hAnsi="Arial Narrow"/>
        </w:rPr>
        <w:t>-3 Protection des élèves et notamment des mineurs</w:t>
      </w:r>
      <w:bookmarkEnd w:id="12"/>
    </w:p>
    <w:p w14:paraId="214EC4E2"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 xml:space="preserve">L’Établissement et les équipes pédagogiques se doivent de protéger les élèves en les préparant, en les conseillant, en les assistant dans leur utilisation de l’Internet et des réseaux numériques. </w:t>
      </w:r>
    </w:p>
    <w:p w14:paraId="65E3CC9E"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Il appartient à l’Établissement et aux équipes pédagogiques de veiller, au cas par cas, à une organisation de ces activités offrant de bonnes conditions de sécurité. La mise en place de ces mécanismes de protection doit se faire de manière adaptée aux très diverses situations d'apprentissage, selon que l'utilisation s'effectue dans la classe, en centre de documentation ou en salle multimédias, qu'il nécessite le parcours d'un large éventail de sites ou au contraire la restriction à quelques pages web liées à l'activité du jour ou de l'heure.</w:t>
      </w:r>
    </w:p>
    <w:p w14:paraId="6F2DC447" w14:textId="77777777" w:rsidR="00FA6590" w:rsidRPr="000E0A2D" w:rsidRDefault="007322FF" w:rsidP="00550BB8">
      <w:pPr>
        <w:pStyle w:val="MMTopic2"/>
        <w:spacing w:line="240" w:lineRule="auto"/>
        <w:jc w:val="both"/>
        <w:rPr>
          <w:rFonts w:ascii="Arial Narrow" w:hAnsi="Arial Narrow"/>
        </w:rPr>
      </w:pPr>
      <w:bookmarkStart w:id="13" w:name="_Toc518997982"/>
      <w:r>
        <w:rPr>
          <w:rFonts w:ascii="Arial Narrow" w:hAnsi="Arial Narrow"/>
        </w:rPr>
        <w:t>7</w:t>
      </w:r>
      <w:r w:rsidR="00FA6590" w:rsidRPr="000E0A2D">
        <w:rPr>
          <w:rFonts w:ascii="Arial Narrow" w:hAnsi="Arial Narrow"/>
        </w:rPr>
        <w:t>-4 Protection des données à caractère personnel</w:t>
      </w:r>
      <w:bookmarkEnd w:id="13"/>
    </w:p>
    <w:p w14:paraId="49CFD3CD" w14:textId="77777777" w:rsidR="003658A9" w:rsidRDefault="003658A9" w:rsidP="00550BB8">
      <w:pPr>
        <w:spacing w:before="100" w:beforeAutospacing="1" w:after="100" w:afterAutospacing="1" w:line="240" w:lineRule="auto"/>
        <w:jc w:val="both"/>
        <w:rPr>
          <w:rFonts w:ascii="Arial Narrow" w:eastAsia="Times New Roman" w:hAnsi="Arial Narrow" w:cs="Arial Narrow"/>
          <w:color w:val="000000"/>
        </w:rPr>
      </w:pPr>
      <w:r>
        <w:rPr>
          <w:rFonts w:ascii="Arial Narrow" w:eastAsia="Times New Roman" w:hAnsi="Arial Narrow" w:cs="Arial Narrow"/>
          <w:color w:val="000000"/>
        </w:rPr>
        <w:t>En application du règlement UE 2016/679 sur la protection des données (R.G.P.D.), l’Établissement s’engage à respecter les dispositions légales relatives aux donnés à caractère personnel. Le principal/proviseur est le responsable des traitements opérés dans l’Établissement, il garantit à l’usager :</w:t>
      </w:r>
    </w:p>
    <w:p w14:paraId="44FD2AA0" w14:textId="77777777" w:rsidR="00FA6590" w:rsidRPr="003658A9" w:rsidRDefault="00FA6590" w:rsidP="00550BB8">
      <w:pPr>
        <w:pStyle w:val="Paragraphedeliste"/>
        <w:numPr>
          <w:ilvl w:val="0"/>
          <w:numId w:val="10"/>
        </w:numPr>
        <w:spacing w:before="100" w:beforeAutospacing="1" w:after="100" w:afterAutospacing="1" w:line="240" w:lineRule="auto"/>
        <w:jc w:val="both"/>
        <w:rPr>
          <w:rFonts w:ascii="Arial Narrow" w:hAnsi="Arial Narrow"/>
        </w:rPr>
      </w:pPr>
      <w:proofErr w:type="gramStart"/>
      <w:r w:rsidRPr="00C84924">
        <w:rPr>
          <w:rFonts w:ascii="Arial Narrow" w:eastAsia="Times New Roman" w:hAnsi="Arial Narrow" w:cs="Arial Narrow"/>
          <w:color w:val="000000"/>
        </w:rPr>
        <w:lastRenderedPageBreak/>
        <w:t>de</w:t>
      </w:r>
      <w:proofErr w:type="gramEnd"/>
      <w:r w:rsidRPr="00C84924">
        <w:rPr>
          <w:rFonts w:ascii="Arial Narrow" w:eastAsia="Times New Roman" w:hAnsi="Arial Narrow" w:cs="Arial Narrow"/>
          <w:color w:val="000000"/>
        </w:rPr>
        <w:t xml:space="preserve"> n’utiliser les données à caractère personnel le concernant que pour les strictes finalités pour lesquelles </w:t>
      </w:r>
      <w:r w:rsidRPr="003658A9">
        <w:rPr>
          <w:rFonts w:ascii="Arial Narrow" w:eastAsia="Times New Roman" w:hAnsi="Arial Narrow" w:cs="Arial Narrow"/>
          <w:color w:val="000000"/>
        </w:rPr>
        <w:t xml:space="preserve">elles sont collectées (ouverture du Compte d’accès, contrôles techniques définis à l’article </w:t>
      </w:r>
      <w:r w:rsidR="00C84924" w:rsidRPr="003658A9">
        <w:rPr>
          <w:rFonts w:ascii="Arial Narrow" w:eastAsia="Times New Roman" w:hAnsi="Arial Narrow" w:cs="Arial Narrow"/>
          <w:color w:val="000000"/>
        </w:rPr>
        <w:t>2</w:t>
      </w:r>
      <w:r w:rsidR="008B2058" w:rsidRPr="003658A9">
        <w:rPr>
          <w:rFonts w:ascii="Arial Narrow" w:eastAsia="Times New Roman" w:hAnsi="Arial Narrow" w:cs="Arial Narrow"/>
          <w:color w:val="000000"/>
        </w:rPr>
        <w:t>)</w:t>
      </w:r>
      <w:r w:rsidRPr="003658A9">
        <w:rPr>
          <w:rFonts w:ascii="Arial Narrow" w:eastAsia="Times New Roman" w:hAnsi="Arial Narrow" w:cs="Arial Narrow"/>
          <w:color w:val="000000"/>
        </w:rPr>
        <w:t xml:space="preserve"> ;</w:t>
      </w:r>
    </w:p>
    <w:p w14:paraId="3F591D15" w14:textId="77777777" w:rsidR="00FA6590" w:rsidRPr="003658A9" w:rsidRDefault="00FA6590" w:rsidP="00550BB8">
      <w:pPr>
        <w:pStyle w:val="Paragraphedeliste"/>
        <w:numPr>
          <w:ilvl w:val="0"/>
          <w:numId w:val="10"/>
        </w:numPr>
        <w:spacing w:before="100" w:beforeAutospacing="1" w:after="100" w:afterAutospacing="1" w:line="240" w:lineRule="auto"/>
        <w:jc w:val="both"/>
        <w:rPr>
          <w:rFonts w:ascii="Arial Narrow" w:hAnsi="Arial Narrow"/>
        </w:rPr>
      </w:pPr>
      <w:proofErr w:type="gramStart"/>
      <w:r w:rsidRPr="003658A9">
        <w:rPr>
          <w:rFonts w:ascii="Arial Narrow" w:eastAsia="Times New Roman" w:hAnsi="Arial Narrow" w:cs="Arial Narrow"/>
          <w:color w:val="000000"/>
        </w:rPr>
        <w:t>de</w:t>
      </w:r>
      <w:proofErr w:type="gramEnd"/>
      <w:r w:rsidRPr="003658A9">
        <w:rPr>
          <w:rFonts w:ascii="Arial Narrow" w:eastAsia="Times New Roman" w:hAnsi="Arial Narrow" w:cs="Arial Narrow"/>
          <w:color w:val="000000"/>
        </w:rPr>
        <w:t xml:space="preserve"> lui communiquer les finalités et la destination des informations enregistrées et leur durée de conservation</w:t>
      </w:r>
      <w:r w:rsidR="003658A9" w:rsidRPr="003658A9">
        <w:rPr>
          <w:rFonts w:ascii="Arial Narrow" w:eastAsia="Times New Roman" w:hAnsi="Arial Narrow" w:cs="Arial Narrow"/>
          <w:color w:val="000000"/>
        </w:rPr>
        <w:t xml:space="preserve"> en tenant un jour le registre des traitements pour sa structure (article 12 RGPD) ;</w:t>
      </w:r>
      <w:r w:rsidRPr="003658A9">
        <w:rPr>
          <w:rFonts w:ascii="Arial Narrow" w:eastAsia="Times New Roman" w:hAnsi="Arial Narrow" w:cs="Arial Narrow"/>
          <w:color w:val="000000"/>
        </w:rPr>
        <w:t xml:space="preserve"> </w:t>
      </w:r>
    </w:p>
    <w:p w14:paraId="58BD8A1D" w14:textId="77777777" w:rsidR="003658A9" w:rsidRPr="003658A9" w:rsidRDefault="003658A9" w:rsidP="00550BB8">
      <w:pPr>
        <w:pStyle w:val="Paragraphedeliste"/>
        <w:numPr>
          <w:ilvl w:val="0"/>
          <w:numId w:val="10"/>
        </w:numPr>
        <w:spacing w:before="100" w:beforeAutospacing="1" w:after="100" w:afterAutospacing="1" w:line="240" w:lineRule="auto"/>
        <w:jc w:val="both"/>
        <w:rPr>
          <w:rFonts w:ascii="Arial Narrow" w:hAnsi="Arial Narrow"/>
        </w:rPr>
      </w:pPr>
      <w:proofErr w:type="gramStart"/>
      <w:r w:rsidRPr="003658A9">
        <w:rPr>
          <w:rFonts w:ascii="Arial Narrow" w:hAnsi="Arial Narrow"/>
        </w:rPr>
        <w:t>de</w:t>
      </w:r>
      <w:proofErr w:type="gramEnd"/>
      <w:r w:rsidRPr="003658A9">
        <w:rPr>
          <w:rFonts w:ascii="Arial Narrow" w:hAnsi="Arial Narrow"/>
        </w:rPr>
        <w:t xml:space="preserve"> notifier toute violation de données à caractère personnel à l’autorité de contrôle (article 33 RGPD) ;</w:t>
      </w:r>
    </w:p>
    <w:p w14:paraId="7A68726B" w14:textId="77777777" w:rsidR="00FA6590" w:rsidRPr="003658A9" w:rsidRDefault="003658A9" w:rsidP="00550BB8">
      <w:pPr>
        <w:pStyle w:val="Paragraphedeliste"/>
        <w:numPr>
          <w:ilvl w:val="0"/>
          <w:numId w:val="10"/>
        </w:numPr>
        <w:spacing w:before="100" w:beforeAutospacing="1" w:after="100" w:afterAutospacing="1" w:line="240" w:lineRule="auto"/>
        <w:jc w:val="both"/>
        <w:rPr>
          <w:rFonts w:ascii="Arial Narrow" w:hAnsi="Arial Narrow"/>
        </w:rPr>
      </w:pPr>
      <w:proofErr w:type="gramStart"/>
      <w:r w:rsidRPr="003658A9">
        <w:rPr>
          <w:rFonts w:ascii="Arial Narrow" w:eastAsia="Times New Roman" w:hAnsi="Arial Narrow" w:cs="Arial Narrow"/>
          <w:color w:val="000000"/>
        </w:rPr>
        <w:t>les</w:t>
      </w:r>
      <w:proofErr w:type="gramEnd"/>
      <w:r w:rsidRPr="003658A9">
        <w:rPr>
          <w:rFonts w:ascii="Arial Narrow" w:eastAsia="Times New Roman" w:hAnsi="Arial Narrow" w:cs="Arial Narrow"/>
          <w:color w:val="000000"/>
        </w:rPr>
        <w:t xml:space="preserve"> droits d’accès, oppositions, rectification et effacement tels que prévu aux articles 13 et suivants du RGPD</w:t>
      </w:r>
      <w:r w:rsidR="00FA6590" w:rsidRPr="003658A9">
        <w:rPr>
          <w:rFonts w:ascii="Arial Narrow" w:eastAsia="Times New Roman" w:hAnsi="Arial Narrow" w:cs="Arial Narrow"/>
          <w:color w:val="000000"/>
        </w:rPr>
        <w:t>.</w:t>
      </w:r>
    </w:p>
    <w:p w14:paraId="13FA64B1"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olor w:val="DD1652"/>
          <w:sz w:val="20"/>
          <w:szCs w:val="20"/>
        </w:rPr>
        <w:t xml:space="preserve">Toute demande concernant les données personnelles est à adresser à XXXX </w:t>
      </w:r>
      <w:proofErr w:type="spellStart"/>
      <w:r w:rsidRPr="000E0A2D">
        <w:rPr>
          <w:rFonts w:ascii="Arial Narrow" w:eastAsia="Times New Roman" w:hAnsi="Arial Narrow"/>
          <w:color w:val="DD1652"/>
          <w:sz w:val="20"/>
          <w:szCs w:val="20"/>
        </w:rPr>
        <w:t>Yyyy</w:t>
      </w:r>
      <w:proofErr w:type="spellEnd"/>
      <w:r w:rsidRPr="000E0A2D">
        <w:rPr>
          <w:rFonts w:ascii="Arial Narrow" w:eastAsia="Times New Roman" w:hAnsi="Arial Narrow"/>
          <w:color w:val="DD1652"/>
          <w:sz w:val="20"/>
          <w:szCs w:val="20"/>
        </w:rPr>
        <w:t xml:space="preserve"> - proviseur/principal du </w:t>
      </w:r>
      <w:proofErr w:type="spellStart"/>
      <w:r w:rsidRPr="000E0A2D">
        <w:rPr>
          <w:rFonts w:ascii="Arial Narrow" w:eastAsia="Times New Roman" w:hAnsi="Arial Narrow"/>
          <w:color w:val="DD1652"/>
          <w:sz w:val="20"/>
          <w:szCs w:val="20"/>
        </w:rPr>
        <w:t>xxxxxx</w:t>
      </w:r>
      <w:proofErr w:type="spellEnd"/>
      <w:r w:rsidRPr="000E0A2D">
        <w:rPr>
          <w:rFonts w:ascii="Arial Narrow" w:eastAsia="Times New Roman" w:hAnsi="Arial Narrow"/>
          <w:color w:val="DD1652"/>
          <w:sz w:val="20"/>
          <w:szCs w:val="20"/>
        </w:rPr>
        <w:t xml:space="preserve"> - adresse</w:t>
      </w:r>
    </w:p>
    <w:p w14:paraId="07F58A7C" w14:textId="77777777" w:rsidR="00FA6590" w:rsidRPr="003658A9" w:rsidRDefault="003658A9" w:rsidP="003658A9">
      <w:pPr>
        <w:spacing w:before="100" w:beforeAutospacing="1" w:after="100" w:afterAutospacing="1" w:line="240" w:lineRule="auto"/>
        <w:jc w:val="both"/>
        <w:rPr>
          <w:rFonts w:ascii="Arial Narrow" w:eastAsia="Times New Roman" w:hAnsi="Arial Narrow" w:cs="Arial Narrow"/>
          <w:color w:val="000000"/>
        </w:rPr>
      </w:pPr>
      <w:r w:rsidRPr="003658A9">
        <w:rPr>
          <w:rFonts w:ascii="Arial Narrow" w:eastAsia="Times New Roman" w:hAnsi="Arial Narrow" w:cs="Arial Narrow"/>
          <w:color w:val="000000"/>
        </w:rPr>
        <w:t>Vous pouvez aussi saisir le délégué académique à la protection des données pour toute demande concernant le traitement des données à caractère personnel ou demander l’exercice de vos droits :</w:t>
      </w:r>
    </w:p>
    <w:p w14:paraId="71CE62A7" w14:textId="77777777" w:rsidR="003658A9" w:rsidRPr="003658A9" w:rsidRDefault="003658A9" w:rsidP="003658A9">
      <w:pPr>
        <w:pStyle w:val="Paragraphedeliste"/>
        <w:numPr>
          <w:ilvl w:val="0"/>
          <w:numId w:val="11"/>
        </w:numPr>
        <w:spacing w:before="100" w:beforeAutospacing="1" w:after="100" w:afterAutospacing="1" w:line="240" w:lineRule="auto"/>
        <w:jc w:val="both"/>
        <w:rPr>
          <w:rFonts w:ascii="Arial Narrow" w:hAnsi="Arial Narrow"/>
        </w:rPr>
      </w:pPr>
      <w:proofErr w:type="gramStart"/>
      <w:r w:rsidRPr="003658A9">
        <w:rPr>
          <w:rFonts w:ascii="Arial Narrow" w:hAnsi="Arial Narrow"/>
        </w:rPr>
        <w:t>par</w:t>
      </w:r>
      <w:proofErr w:type="gramEnd"/>
      <w:r w:rsidRPr="003658A9">
        <w:rPr>
          <w:rFonts w:ascii="Arial Narrow" w:hAnsi="Arial Narrow"/>
        </w:rPr>
        <w:t xml:space="preserve"> courrier : Rectorat de l’Académie de Reims, Délégué à la Protection des Données, 1 rue Navier, 51082 Reims Cedex ;</w:t>
      </w:r>
    </w:p>
    <w:p w14:paraId="15AB95EF" w14:textId="77777777" w:rsidR="003658A9" w:rsidRPr="003658A9" w:rsidRDefault="003658A9" w:rsidP="003658A9">
      <w:pPr>
        <w:pStyle w:val="Paragraphedeliste"/>
        <w:numPr>
          <w:ilvl w:val="0"/>
          <w:numId w:val="11"/>
        </w:numPr>
        <w:spacing w:before="100" w:beforeAutospacing="1" w:after="100" w:afterAutospacing="1" w:line="240" w:lineRule="auto"/>
        <w:jc w:val="both"/>
        <w:rPr>
          <w:rFonts w:ascii="Arial Narrow" w:hAnsi="Arial Narrow"/>
        </w:rPr>
      </w:pPr>
      <w:r w:rsidRPr="003658A9">
        <w:rPr>
          <w:rFonts w:ascii="Arial Narrow" w:hAnsi="Arial Narrow"/>
        </w:rPr>
        <w:t xml:space="preserve">par courriel : </w:t>
      </w:r>
      <w:hyperlink r:id="rId5" w:history="1">
        <w:r w:rsidRPr="003658A9">
          <w:rPr>
            <w:rStyle w:val="Lienhypertexte"/>
            <w:rFonts w:ascii="Arial Narrow" w:hAnsi="Arial Narrow"/>
          </w:rPr>
          <w:t>dpd@ac-reims.fr</w:t>
        </w:r>
      </w:hyperlink>
      <w:r w:rsidRPr="003658A9">
        <w:rPr>
          <w:rFonts w:ascii="Arial Narrow" w:hAnsi="Arial Narrow"/>
        </w:rPr>
        <w:t> ;</w:t>
      </w:r>
    </w:p>
    <w:p w14:paraId="72A3AFA3" w14:textId="77777777" w:rsidR="003658A9" w:rsidRPr="003658A9" w:rsidRDefault="003658A9" w:rsidP="003658A9">
      <w:pPr>
        <w:pStyle w:val="Paragraphedeliste"/>
        <w:numPr>
          <w:ilvl w:val="0"/>
          <w:numId w:val="11"/>
        </w:numPr>
        <w:spacing w:before="100" w:beforeAutospacing="1" w:after="100" w:afterAutospacing="1" w:line="240" w:lineRule="auto"/>
        <w:jc w:val="both"/>
        <w:rPr>
          <w:rFonts w:ascii="Arial Narrow" w:hAnsi="Arial Narrow"/>
        </w:rPr>
      </w:pPr>
      <w:proofErr w:type="gramStart"/>
      <w:r w:rsidRPr="003658A9">
        <w:rPr>
          <w:rFonts w:ascii="Arial Narrow" w:hAnsi="Arial Narrow"/>
        </w:rPr>
        <w:t>par</w:t>
      </w:r>
      <w:proofErr w:type="gramEnd"/>
      <w:r w:rsidRPr="003658A9">
        <w:rPr>
          <w:rFonts w:ascii="Arial Narrow" w:hAnsi="Arial Narrow"/>
        </w:rPr>
        <w:t xml:space="preserve"> l’intermédiaire du formulaire de contact sur le site académique &gt; nous contacter &gt; contacter le DPD</w:t>
      </w:r>
    </w:p>
    <w:p w14:paraId="0C95FACD" w14:textId="77777777" w:rsidR="00FA6590" w:rsidRPr="000E0A2D" w:rsidRDefault="008B2058" w:rsidP="00550BB8">
      <w:pPr>
        <w:pStyle w:val="MMTopic1"/>
        <w:spacing w:line="240" w:lineRule="auto"/>
        <w:jc w:val="both"/>
        <w:rPr>
          <w:rFonts w:ascii="Arial Narrow" w:hAnsi="Arial Narrow"/>
        </w:rPr>
      </w:pPr>
      <w:bookmarkStart w:id="14" w:name="_Toc518997983"/>
      <w:r w:rsidRPr="008B2058">
        <w:rPr>
          <w:rFonts w:ascii="Arial Narrow" w:hAnsi="Arial Narrow"/>
        </w:rPr>
        <w:t xml:space="preserve">Article </w:t>
      </w:r>
      <w:r w:rsidR="007322FF">
        <w:rPr>
          <w:rFonts w:ascii="Arial Narrow" w:hAnsi="Arial Narrow"/>
        </w:rPr>
        <w:t>8</w:t>
      </w:r>
      <w:r w:rsidR="00FA6590" w:rsidRPr="000E0A2D">
        <w:rPr>
          <w:rFonts w:ascii="Arial Narrow" w:hAnsi="Arial Narrow"/>
        </w:rPr>
        <w:t>. Engagements de l’</w:t>
      </w:r>
      <w:r w:rsidR="00BC2B98">
        <w:rPr>
          <w:rFonts w:ascii="Arial Narrow" w:hAnsi="Arial Narrow"/>
        </w:rPr>
        <w:t>utilisateur</w:t>
      </w:r>
      <w:bookmarkEnd w:id="14"/>
    </w:p>
    <w:p w14:paraId="70C3443D" w14:textId="77777777" w:rsidR="001F1BBF" w:rsidRPr="000E0A2D" w:rsidRDefault="001F1BBF" w:rsidP="00550BB8">
      <w:pPr>
        <w:spacing w:after="0" w:line="240" w:lineRule="auto"/>
        <w:jc w:val="both"/>
        <w:rPr>
          <w:rFonts w:ascii="Arial Narrow" w:hAnsi="Arial Narrow"/>
          <w:sz w:val="20"/>
          <w:szCs w:val="20"/>
        </w:rPr>
      </w:pPr>
    </w:p>
    <w:p w14:paraId="0E1DDA17" w14:textId="77777777" w:rsidR="00FA6590" w:rsidRPr="000E0A2D" w:rsidRDefault="007322FF" w:rsidP="00550BB8">
      <w:pPr>
        <w:pStyle w:val="MMTopic2"/>
        <w:spacing w:line="240" w:lineRule="auto"/>
        <w:jc w:val="both"/>
        <w:rPr>
          <w:rFonts w:ascii="Arial Narrow" w:hAnsi="Arial Narrow"/>
        </w:rPr>
      </w:pPr>
      <w:bookmarkStart w:id="15" w:name="_Toc518997984"/>
      <w:r>
        <w:rPr>
          <w:rFonts w:ascii="Arial Narrow" w:hAnsi="Arial Narrow"/>
        </w:rPr>
        <w:t>8</w:t>
      </w:r>
      <w:r w:rsidR="00FA6590" w:rsidRPr="000E0A2D">
        <w:rPr>
          <w:rFonts w:ascii="Arial Narrow" w:hAnsi="Arial Narrow"/>
        </w:rPr>
        <w:t>-1 Respect de la législation</w:t>
      </w:r>
      <w:bookmarkEnd w:id="15"/>
    </w:p>
    <w:p w14:paraId="2A4456A2"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s’engage à respecter la législation en vigueur, évoquée à titre non exhaustif à l’article 1</w:t>
      </w:r>
    </w:p>
    <w:p w14:paraId="1ABC5A1F" w14:textId="77777777" w:rsidR="00FA6590" w:rsidRPr="000E0A2D" w:rsidRDefault="007322FF" w:rsidP="00550BB8">
      <w:pPr>
        <w:pStyle w:val="MMTopic2"/>
        <w:spacing w:line="240" w:lineRule="auto"/>
        <w:jc w:val="both"/>
        <w:rPr>
          <w:rFonts w:ascii="Arial Narrow" w:hAnsi="Arial Narrow"/>
        </w:rPr>
      </w:pPr>
      <w:bookmarkStart w:id="16" w:name="_Toc518997985"/>
      <w:r>
        <w:rPr>
          <w:rFonts w:ascii="Arial Narrow" w:hAnsi="Arial Narrow"/>
        </w:rPr>
        <w:t>8</w:t>
      </w:r>
      <w:r w:rsidR="00FA6590" w:rsidRPr="000E0A2D">
        <w:rPr>
          <w:rFonts w:ascii="Arial Narrow" w:hAnsi="Arial Narrow"/>
        </w:rPr>
        <w:t>-2 Préservation de l’intégrité des Services</w:t>
      </w:r>
      <w:bookmarkEnd w:id="16"/>
    </w:p>
    <w:p w14:paraId="46DA25DD" w14:textId="77777777" w:rsidR="00FA6590" w:rsidRPr="000E0A2D" w:rsidRDefault="00C84924" w:rsidP="00550BB8">
      <w:pPr>
        <w:spacing w:before="100" w:beforeAutospacing="1" w:after="100" w:afterAutospacing="1" w:line="240" w:lineRule="auto"/>
        <w:jc w:val="both"/>
        <w:rPr>
          <w:rFonts w:ascii="Arial Narrow" w:hAnsi="Arial Narrow"/>
          <w:sz w:val="20"/>
          <w:szCs w:val="20"/>
        </w:rPr>
      </w:pPr>
      <w:r>
        <w:rPr>
          <w:rFonts w:ascii="Arial Narrow" w:eastAsia="Times New Roman" w:hAnsi="Arial Narrow" w:cs="Arial Narrow"/>
          <w:color w:val="000000"/>
        </w:rPr>
        <w:t>L’u</w:t>
      </w:r>
      <w:r w:rsidR="00FA6590" w:rsidRPr="000E0A2D">
        <w:rPr>
          <w:rFonts w:ascii="Arial Narrow" w:eastAsia="Times New Roman" w:hAnsi="Arial Narrow" w:cs="Arial Narrow"/>
          <w:color w:val="000000"/>
        </w:rPr>
        <w:t>tilisateur est responsable de l’usage qu’il fait des Services</w:t>
      </w:r>
      <w:r>
        <w:rPr>
          <w:rFonts w:ascii="Arial Narrow" w:eastAsia="Times New Roman" w:hAnsi="Arial Narrow" w:cs="Arial Narrow"/>
          <w:color w:val="000000"/>
        </w:rPr>
        <w:t xml:space="preserve"> proposés par l’établissement</w:t>
      </w:r>
      <w:r w:rsidR="00FA6590" w:rsidRPr="000E0A2D">
        <w:rPr>
          <w:rFonts w:ascii="Arial Narrow" w:eastAsia="Times New Roman" w:hAnsi="Arial Narrow" w:cs="Arial Narrow"/>
          <w:color w:val="000000"/>
        </w:rPr>
        <w:t>. Il est notamment responsable, à son niveau, de l’utilisation du système informatique, du réseau, et des ressources informatiques locales ou en ligne et s’engage à ne pas apporter volontairement de perturbations à son/leur fonctionnement.</w:t>
      </w:r>
    </w:p>
    <w:p w14:paraId="39EB5784"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s’engage à informer immédiatement l’Établissement de toute perte, de toute tentative de violation ou anomalie relative à une utilisation de ses codes d’accès personnels.</w:t>
      </w:r>
      <w:r w:rsidRPr="000E0A2D">
        <w:rPr>
          <w:rFonts w:ascii="Arial Narrow" w:hAnsi="Arial Narrow"/>
          <w:sz w:val="20"/>
          <w:szCs w:val="20"/>
        </w:rPr>
        <w:t xml:space="preserve"> </w:t>
      </w:r>
    </w:p>
    <w:p w14:paraId="148940B1" w14:textId="77777777" w:rsidR="00FA6590" w:rsidRPr="000E0A2D" w:rsidRDefault="007322FF" w:rsidP="00550BB8">
      <w:pPr>
        <w:pStyle w:val="MMTopic2"/>
        <w:spacing w:line="240" w:lineRule="auto"/>
        <w:jc w:val="both"/>
        <w:rPr>
          <w:rFonts w:ascii="Arial Narrow" w:hAnsi="Arial Narrow"/>
        </w:rPr>
      </w:pPr>
      <w:bookmarkStart w:id="17" w:name="_Toc518997986"/>
      <w:r>
        <w:rPr>
          <w:rFonts w:ascii="Arial Narrow" w:hAnsi="Arial Narrow"/>
        </w:rPr>
        <w:t>8</w:t>
      </w:r>
      <w:r w:rsidR="00FA6590" w:rsidRPr="000E0A2D">
        <w:rPr>
          <w:rFonts w:ascii="Arial Narrow" w:hAnsi="Arial Narrow"/>
        </w:rPr>
        <w:t>-3 Utilisation rationnelle et loyale des Services</w:t>
      </w:r>
      <w:bookmarkEnd w:id="17"/>
    </w:p>
    <w:p w14:paraId="708382B1"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s’engage à effectuer une utilisation rationnelle et loyale des Services et notamment </w:t>
      </w:r>
      <w:r w:rsidRPr="000E0A2D">
        <w:rPr>
          <w:rFonts w:ascii="Arial Narrow" w:eastAsia="Times New Roman" w:hAnsi="Arial Narrow" w:cs="Arial Narrow"/>
          <w:i/>
          <w:iCs/>
          <w:color w:val="000000"/>
        </w:rPr>
        <w:t>du réseau, de la messagerie, des ressources informatiques…</w:t>
      </w:r>
      <w:r w:rsidRPr="000E0A2D">
        <w:rPr>
          <w:rFonts w:ascii="Arial Narrow" w:eastAsia="Times New Roman" w:hAnsi="Arial Narrow" w:cs="Arial Narrow"/>
          <w:color w:val="000000"/>
        </w:rPr>
        <w:t>, afin d’en éviter la saturation ou leur détournement à des fins personnelles, commerciales ou publicitaires.</w:t>
      </w:r>
    </w:p>
    <w:p w14:paraId="0039A994" w14:textId="77777777" w:rsidR="00FA6590" w:rsidRPr="000E0A2D" w:rsidRDefault="007322FF" w:rsidP="00550BB8">
      <w:pPr>
        <w:pStyle w:val="MMTopic2"/>
        <w:spacing w:line="240" w:lineRule="auto"/>
        <w:jc w:val="both"/>
        <w:rPr>
          <w:rFonts w:ascii="Arial Narrow" w:hAnsi="Arial Narrow"/>
        </w:rPr>
      </w:pPr>
      <w:bookmarkStart w:id="18" w:name="_Toc518997987"/>
      <w:r>
        <w:rPr>
          <w:rFonts w:ascii="Arial Narrow" w:hAnsi="Arial Narrow"/>
        </w:rPr>
        <w:t>8</w:t>
      </w:r>
      <w:r w:rsidR="00FA6590" w:rsidRPr="000E0A2D">
        <w:rPr>
          <w:rFonts w:ascii="Arial Narrow" w:hAnsi="Arial Narrow"/>
        </w:rPr>
        <w:t>-4 Acceptation de la charte</w:t>
      </w:r>
      <w:bookmarkEnd w:id="18"/>
    </w:p>
    <w:p w14:paraId="3F2B4E2F" w14:textId="77777777" w:rsidR="00FA6590" w:rsidRPr="001F1BBF" w:rsidRDefault="001F1BBF" w:rsidP="00550BB8">
      <w:pPr>
        <w:spacing w:after="0" w:line="240" w:lineRule="auto"/>
        <w:jc w:val="both"/>
        <w:rPr>
          <w:rFonts w:ascii="Arial Narrow" w:hAnsi="Arial Narrow"/>
        </w:rPr>
      </w:pPr>
      <w:r w:rsidRPr="001F1BBF">
        <w:rPr>
          <w:rFonts w:ascii="Arial Narrow" w:eastAsia="Times New Roman" w:hAnsi="Arial Narrow" w:cs="Segoe UI"/>
          <w:color w:val="141414"/>
        </w:rPr>
        <w:t>L’Établissement</w:t>
      </w:r>
      <w:r w:rsidR="00FA6590" w:rsidRPr="001F1BBF">
        <w:rPr>
          <w:rFonts w:ascii="Arial Narrow" w:eastAsia="Times New Roman" w:hAnsi="Arial Narrow" w:cs="Segoe UI"/>
          <w:color w:val="141414"/>
        </w:rPr>
        <w:t xml:space="preserve"> fait bénéficier l’utilisateur d’un accès aux services proposés après acceptation </w:t>
      </w:r>
      <w:r w:rsidR="00FA6590" w:rsidRPr="00C84924">
        <w:rPr>
          <w:rFonts w:ascii="Arial Narrow" w:eastAsia="Times New Roman" w:hAnsi="Arial Narrow" w:cs="Segoe UI"/>
          <w:color w:val="FF0000"/>
        </w:rPr>
        <w:t>d</w:t>
      </w:r>
      <w:r w:rsidR="00FA6590" w:rsidRPr="001F1BBF">
        <w:rPr>
          <w:rFonts w:ascii="Arial Narrow" w:eastAsia="Times New Roman" w:hAnsi="Arial Narrow" w:cs="Segoe UI"/>
          <w:color w:val="DD1652"/>
        </w:rPr>
        <w:t xml:space="preserve">u règlement intérieur auquel </w:t>
      </w:r>
      <w:r w:rsidR="00FA6590" w:rsidRPr="001F1BBF">
        <w:rPr>
          <w:rFonts w:ascii="Arial Narrow" w:eastAsia="Times New Roman" w:hAnsi="Arial Narrow" w:cs="Segoe UI"/>
          <w:color w:val="141414"/>
        </w:rPr>
        <w:t>cette charte est annexée.</w:t>
      </w:r>
    </w:p>
    <w:p w14:paraId="7B633C7C" w14:textId="77777777" w:rsidR="00FA6590" w:rsidRPr="000E0A2D" w:rsidRDefault="00FA6590" w:rsidP="00550BB8">
      <w:pPr>
        <w:spacing w:after="0" w:line="240" w:lineRule="auto"/>
        <w:jc w:val="both"/>
        <w:rPr>
          <w:rFonts w:ascii="Arial Narrow" w:hAnsi="Arial Narrow"/>
          <w:sz w:val="20"/>
          <w:szCs w:val="20"/>
        </w:rPr>
      </w:pPr>
      <w:r w:rsidRPr="001F1BBF">
        <w:rPr>
          <w:rFonts w:ascii="Arial Narrow" w:eastAsia="Times New Roman" w:hAnsi="Arial Narrow" w:cs="Segoe UI"/>
          <w:color w:val="141414"/>
        </w:rPr>
        <w:t>S’agissant des élèves mineurs, l'acceptation doit être effectuée par la ou les personnes majeures bénéficiant sur lui de l’autorité légale pour le représenter.</w:t>
      </w:r>
      <w:r w:rsidRPr="000E0A2D">
        <w:rPr>
          <w:rFonts w:ascii="Arial Narrow" w:hAnsi="Arial Narrow"/>
          <w:sz w:val="20"/>
          <w:szCs w:val="20"/>
        </w:rPr>
        <w:t xml:space="preserve"> </w:t>
      </w:r>
    </w:p>
    <w:p w14:paraId="2914605A" w14:textId="77777777" w:rsidR="00FA6590" w:rsidRPr="000E0A2D" w:rsidRDefault="008B2058" w:rsidP="00550BB8">
      <w:pPr>
        <w:pStyle w:val="MMTopic1"/>
        <w:spacing w:line="240" w:lineRule="auto"/>
        <w:jc w:val="both"/>
        <w:rPr>
          <w:rFonts w:ascii="Arial Narrow" w:hAnsi="Arial Narrow"/>
        </w:rPr>
      </w:pPr>
      <w:bookmarkStart w:id="19" w:name="_Toc518997988"/>
      <w:r w:rsidRPr="008B2058">
        <w:rPr>
          <w:rFonts w:ascii="Arial Narrow" w:hAnsi="Arial Narrow"/>
        </w:rPr>
        <w:t xml:space="preserve">Article </w:t>
      </w:r>
      <w:r w:rsidR="007322FF">
        <w:rPr>
          <w:rFonts w:ascii="Arial Narrow" w:hAnsi="Arial Narrow"/>
        </w:rPr>
        <w:t>9</w:t>
      </w:r>
      <w:r w:rsidR="00FA6590" w:rsidRPr="000E0A2D">
        <w:rPr>
          <w:rFonts w:ascii="Arial Narrow" w:hAnsi="Arial Narrow"/>
        </w:rPr>
        <w:t>. Dispositions</w:t>
      </w:r>
      <w:bookmarkEnd w:id="19"/>
    </w:p>
    <w:p w14:paraId="0DC1278D" w14:textId="77777777" w:rsidR="00FA6590" w:rsidRPr="00612E4F"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 xml:space="preserve">La présente Charte est annexée au règlement intérieur de l’Établissement, le non-respect des principes établis ou rappelés pourra donner lieu à une limitation ou </w:t>
      </w:r>
      <w:r w:rsidR="00612E4F">
        <w:rPr>
          <w:rFonts w:ascii="Arial Narrow" w:eastAsia="Times New Roman" w:hAnsi="Arial Narrow" w:cs="Arial Narrow"/>
          <w:color w:val="000000"/>
        </w:rPr>
        <w:t>une suppression de l’accès aux s</w:t>
      </w:r>
      <w:r w:rsidRPr="000E0A2D">
        <w:rPr>
          <w:rFonts w:ascii="Arial Narrow" w:eastAsia="Times New Roman" w:hAnsi="Arial Narrow" w:cs="Arial Narrow"/>
          <w:color w:val="000000"/>
        </w:rPr>
        <w:t>ervices, à des sanctions disciplinaires prévues dans le règlement intérieur et le cas échéant à des sanctions pénales prévues par les lois en vigueur.</w:t>
      </w:r>
    </w:p>
    <w:sectPr w:rsidR="00FA6590" w:rsidRPr="00612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B6AB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961C6F"/>
    <w:multiLevelType w:val="hybridMultilevel"/>
    <w:tmpl w:val="1540A6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8F2D25"/>
    <w:multiLevelType w:val="hybridMultilevel"/>
    <w:tmpl w:val="2EE08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332D5C"/>
    <w:multiLevelType w:val="hybridMultilevel"/>
    <w:tmpl w:val="D9285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21E8BE"/>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5" w15:restartNumberingAfterBreak="0">
    <w:nsid w:val="5B21E8BF"/>
    <w:multiLevelType w:val="multilevel"/>
    <w:tmpl w:val="00000002"/>
    <w:name w:val="HTML-List2"/>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6" w15:restartNumberingAfterBreak="0">
    <w:nsid w:val="5B21E8C0"/>
    <w:multiLevelType w:val="multilevel"/>
    <w:tmpl w:val="00000003"/>
    <w:name w:val="HTML-List3"/>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7" w15:restartNumberingAfterBreak="0">
    <w:nsid w:val="5B21E8C1"/>
    <w:multiLevelType w:val="multilevel"/>
    <w:tmpl w:val="00000004"/>
    <w:name w:val="HTML-List4"/>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8" w15:restartNumberingAfterBreak="0">
    <w:nsid w:val="5B21E8C2"/>
    <w:multiLevelType w:val="multilevel"/>
    <w:tmpl w:val="00000005"/>
    <w:name w:val="HTML-List5"/>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9" w15:restartNumberingAfterBreak="0">
    <w:nsid w:val="5B21E8C3"/>
    <w:multiLevelType w:val="multilevel"/>
    <w:tmpl w:val="00000006"/>
    <w:name w:val="HTML-List6"/>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10" w15:restartNumberingAfterBreak="0">
    <w:nsid w:val="5BBB6134"/>
    <w:multiLevelType w:val="hybridMultilevel"/>
    <w:tmpl w:val="CD9C796C"/>
    <w:lvl w:ilvl="0" w:tplc="5EF2E0FC">
      <w:start w:val="7"/>
      <w:numFmt w:val="bullet"/>
      <w:lvlText w:val="-"/>
      <w:lvlJc w:val="left"/>
      <w:pPr>
        <w:ind w:left="720" w:hanging="360"/>
      </w:pPr>
      <w:rPr>
        <w:rFonts w:ascii="Arial Narrow" w:eastAsia="Times New Roman" w:hAnsi="Arial Narrow" w:cs="Arial Narrow"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841CED"/>
    <w:multiLevelType w:val="hybridMultilevel"/>
    <w:tmpl w:val="C1AEA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344E14"/>
    <w:multiLevelType w:val="singleLevel"/>
    <w:tmpl w:val="8E76E87C"/>
    <w:name w:val="Callout Template"/>
    <w:lvl w:ilvl="0">
      <w:start w:val="1"/>
      <w:numFmt w:val="decimal"/>
      <w:lvlText w:val="="/>
      <w:lvlJc w:val="left"/>
      <w:pPr>
        <w:ind w:left="200" w:hanging="200"/>
      </w:pPr>
      <w:rPr>
        <w:rFonts w:ascii="Webdings" w:hAnsi="Webdings"/>
        <w:sz w:val="16"/>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
  </w:num>
  <w:num w:numId="8">
    <w:abstractNumId w:val="3"/>
  </w:num>
  <w:num w:numId="9">
    <w:abstractNumId w:val="2"/>
  </w:num>
  <w:num w:numId="10">
    <w:abstractNumId w:val="1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B2"/>
    <w:rsid w:val="00042761"/>
    <w:rsid w:val="00053970"/>
    <w:rsid w:val="000701D9"/>
    <w:rsid w:val="000E0A2D"/>
    <w:rsid w:val="00181094"/>
    <w:rsid w:val="001F1BBF"/>
    <w:rsid w:val="00227099"/>
    <w:rsid w:val="00241877"/>
    <w:rsid w:val="002E0948"/>
    <w:rsid w:val="002E26C8"/>
    <w:rsid w:val="003658A9"/>
    <w:rsid w:val="00550BB8"/>
    <w:rsid w:val="00591A8D"/>
    <w:rsid w:val="005F1586"/>
    <w:rsid w:val="00612E4F"/>
    <w:rsid w:val="006C2114"/>
    <w:rsid w:val="00701298"/>
    <w:rsid w:val="007322FF"/>
    <w:rsid w:val="00763E0C"/>
    <w:rsid w:val="00766340"/>
    <w:rsid w:val="007A332B"/>
    <w:rsid w:val="0085502C"/>
    <w:rsid w:val="008B2058"/>
    <w:rsid w:val="008C5070"/>
    <w:rsid w:val="009727B2"/>
    <w:rsid w:val="00985C82"/>
    <w:rsid w:val="00A25CC2"/>
    <w:rsid w:val="00B515E8"/>
    <w:rsid w:val="00BC2B98"/>
    <w:rsid w:val="00C33C80"/>
    <w:rsid w:val="00C742B3"/>
    <w:rsid w:val="00C84924"/>
    <w:rsid w:val="00DF3590"/>
    <w:rsid w:val="00E070F2"/>
    <w:rsid w:val="00EF35CB"/>
    <w:rsid w:val="00F0595F"/>
    <w:rsid w:val="00F21938"/>
    <w:rsid w:val="00FA6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C94E"/>
  <w15:docId w15:val="{86C8D4A5-4BB0-4104-8035-A5720FF2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A65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65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A65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A65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6590"/>
    <w:rPr>
      <w:rFonts w:asciiTheme="majorHAnsi" w:eastAsiaTheme="majorEastAsia" w:hAnsiTheme="majorHAnsi" w:cstheme="majorBidi"/>
      <w:spacing w:val="-10"/>
      <w:kern w:val="28"/>
      <w:sz w:val="56"/>
      <w:szCs w:val="56"/>
    </w:rPr>
  </w:style>
  <w:style w:type="paragraph" w:customStyle="1" w:styleId="MMTitle">
    <w:name w:val="MM Title"/>
    <w:basedOn w:val="Titre"/>
    <w:link w:val="MMTitleCar"/>
    <w:rsid w:val="00FA6590"/>
  </w:style>
  <w:style w:type="character" w:customStyle="1" w:styleId="MMTitleCar">
    <w:name w:val="MM Title Car"/>
    <w:basedOn w:val="TitreCar"/>
    <w:link w:val="MMTitle"/>
    <w:rsid w:val="00FA6590"/>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A6590"/>
    <w:rPr>
      <w:rFonts w:asciiTheme="majorHAnsi" w:eastAsiaTheme="majorEastAsia" w:hAnsiTheme="majorHAnsi" w:cstheme="majorBidi"/>
      <w:color w:val="2E74B5" w:themeColor="accent1" w:themeShade="BF"/>
      <w:sz w:val="32"/>
      <w:szCs w:val="32"/>
    </w:rPr>
  </w:style>
  <w:style w:type="paragraph" w:customStyle="1" w:styleId="MMTopic1">
    <w:name w:val="MM Topic 1"/>
    <w:basedOn w:val="Titre1"/>
    <w:link w:val="MMTopic1Car"/>
    <w:rsid w:val="00FA6590"/>
  </w:style>
  <w:style w:type="character" w:customStyle="1" w:styleId="MMTopic1Car">
    <w:name w:val="MM Topic 1 Car"/>
    <w:basedOn w:val="Titre1Car"/>
    <w:link w:val="MMTopic1"/>
    <w:rsid w:val="00FA659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A6590"/>
    <w:rPr>
      <w:rFonts w:asciiTheme="majorHAnsi" w:eastAsiaTheme="majorEastAsia" w:hAnsiTheme="majorHAnsi" w:cstheme="majorBidi"/>
      <w:color w:val="2E74B5" w:themeColor="accent1" w:themeShade="BF"/>
      <w:sz w:val="26"/>
      <w:szCs w:val="26"/>
    </w:rPr>
  </w:style>
  <w:style w:type="paragraph" w:customStyle="1" w:styleId="MMTopic2">
    <w:name w:val="MM Topic 2"/>
    <w:basedOn w:val="Titre2"/>
    <w:link w:val="MMTopic2Car"/>
    <w:rsid w:val="00FA6590"/>
  </w:style>
  <w:style w:type="character" w:customStyle="1" w:styleId="MMTopic2Car">
    <w:name w:val="MM Topic 2 Car"/>
    <w:basedOn w:val="Titre2Car"/>
    <w:link w:val="MMTopic2"/>
    <w:rsid w:val="00FA659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A6590"/>
    <w:rPr>
      <w:rFonts w:asciiTheme="majorHAnsi" w:eastAsiaTheme="majorEastAsia" w:hAnsiTheme="majorHAnsi" w:cstheme="majorBidi"/>
      <w:color w:val="1F4D78" w:themeColor="accent1" w:themeShade="7F"/>
      <w:sz w:val="24"/>
      <w:szCs w:val="24"/>
    </w:rPr>
  </w:style>
  <w:style w:type="paragraph" w:customStyle="1" w:styleId="MMTopic3">
    <w:name w:val="MM Topic 3"/>
    <w:basedOn w:val="Titre3"/>
    <w:link w:val="MMTopic3Car"/>
    <w:rsid w:val="00FA6590"/>
  </w:style>
  <w:style w:type="character" w:customStyle="1" w:styleId="MMTopic3Car">
    <w:name w:val="MM Topic 3 Car"/>
    <w:basedOn w:val="Titre3Car"/>
    <w:link w:val="MMTopic3"/>
    <w:rsid w:val="00FA6590"/>
    <w:rPr>
      <w:rFonts w:asciiTheme="majorHAnsi" w:eastAsiaTheme="majorEastAsia" w:hAnsiTheme="majorHAnsi" w:cstheme="majorBidi"/>
      <w:color w:val="1F4D78" w:themeColor="accent1" w:themeShade="7F"/>
      <w:sz w:val="24"/>
      <w:szCs w:val="24"/>
    </w:rPr>
  </w:style>
  <w:style w:type="paragraph" w:customStyle="1" w:styleId="MMEmpty">
    <w:name w:val="MM Empty"/>
    <w:basedOn w:val="Normal"/>
    <w:link w:val="MMEmptyCar"/>
    <w:rsid w:val="00FA6590"/>
  </w:style>
  <w:style w:type="character" w:customStyle="1" w:styleId="MMEmptyCar">
    <w:name w:val="MM Empty Car"/>
    <w:basedOn w:val="Policepardfaut"/>
    <w:link w:val="MMEmpty"/>
    <w:rsid w:val="00FA6590"/>
  </w:style>
  <w:style w:type="paragraph" w:styleId="TM1">
    <w:name w:val="toc 1"/>
    <w:basedOn w:val="Normal"/>
    <w:next w:val="Normal"/>
    <w:autoRedefine/>
    <w:uiPriority w:val="39"/>
    <w:unhideWhenUsed/>
    <w:rsid w:val="00FA6590"/>
    <w:pPr>
      <w:spacing w:after="100"/>
    </w:pPr>
  </w:style>
  <w:style w:type="paragraph" w:styleId="TM2">
    <w:name w:val="toc 2"/>
    <w:basedOn w:val="Normal"/>
    <w:next w:val="Normal"/>
    <w:autoRedefine/>
    <w:uiPriority w:val="39"/>
    <w:unhideWhenUsed/>
    <w:rsid w:val="00FA6590"/>
    <w:pPr>
      <w:spacing w:after="100"/>
      <w:ind w:left="220"/>
    </w:pPr>
  </w:style>
  <w:style w:type="character" w:styleId="Marquedecommentaire">
    <w:name w:val="annotation reference"/>
    <w:basedOn w:val="Policepardfaut"/>
    <w:uiPriority w:val="99"/>
    <w:semiHidden/>
    <w:unhideWhenUsed/>
    <w:rsid w:val="005F1586"/>
    <w:rPr>
      <w:sz w:val="16"/>
      <w:szCs w:val="16"/>
    </w:rPr>
  </w:style>
  <w:style w:type="paragraph" w:styleId="Commentaire">
    <w:name w:val="annotation text"/>
    <w:basedOn w:val="Normal"/>
    <w:link w:val="CommentaireCar"/>
    <w:uiPriority w:val="99"/>
    <w:semiHidden/>
    <w:unhideWhenUsed/>
    <w:rsid w:val="005F1586"/>
    <w:pPr>
      <w:spacing w:line="240" w:lineRule="auto"/>
    </w:pPr>
    <w:rPr>
      <w:sz w:val="20"/>
      <w:szCs w:val="20"/>
    </w:rPr>
  </w:style>
  <w:style w:type="character" w:customStyle="1" w:styleId="CommentaireCar">
    <w:name w:val="Commentaire Car"/>
    <w:basedOn w:val="Policepardfaut"/>
    <w:link w:val="Commentaire"/>
    <w:uiPriority w:val="99"/>
    <w:semiHidden/>
    <w:rsid w:val="005F1586"/>
    <w:rPr>
      <w:sz w:val="20"/>
      <w:szCs w:val="20"/>
    </w:rPr>
  </w:style>
  <w:style w:type="paragraph" w:styleId="Objetducommentaire">
    <w:name w:val="annotation subject"/>
    <w:basedOn w:val="Commentaire"/>
    <w:next w:val="Commentaire"/>
    <w:link w:val="ObjetducommentaireCar"/>
    <w:uiPriority w:val="99"/>
    <w:semiHidden/>
    <w:unhideWhenUsed/>
    <w:rsid w:val="005F1586"/>
    <w:rPr>
      <w:b/>
      <w:bCs/>
    </w:rPr>
  </w:style>
  <w:style w:type="character" w:customStyle="1" w:styleId="ObjetducommentaireCar">
    <w:name w:val="Objet du commentaire Car"/>
    <w:basedOn w:val="CommentaireCar"/>
    <w:link w:val="Objetducommentaire"/>
    <w:uiPriority w:val="99"/>
    <w:semiHidden/>
    <w:rsid w:val="005F1586"/>
    <w:rPr>
      <w:b/>
      <w:bCs/>
      <w:sz w:val="20"/>
      <w:szCs w:val="20"/>
    </w:rPr>
  </w:style>
  <w:style w:type="paragraph" w:styleId="Textedebulles">
    <w:name w:val="Balloon Text"/>
    <w:basedOn w:val="Normal"/>
    <w:link w:val="TextedebullesCar"/>
    <w:uiPriority w:val="99"/>
    <w:semiHidden/>
    <w:unhideWhenUsed/>
    <w:rsid w:val="005F1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586"/>
    <w:rPr>
      <w:rFonts w:ascii="Tahoma" w:hAnsi="Tahoma" w:cs="Tahoma"/>
      <w:sz w:val="16"/>
      <w:szCs w:val="16"/>
    </w:rPr>
  </w:style>
  <w:style w:type="paragraph" w:styleId="Paragraphedeliste">
    <w:name w:val="List Paragraph"/>
    <w:basedOn w:val="Normal"/>
    <w:uiPriority w:val="34"/>
    <w:qFormat/>
    <w:rsid w:val="00241877"/>
    <w:pPr>
      <w:ind w:left="720"/>
      <w:contextualSpacing/>
    </w:pPr>
  </w:style>
  <w:style w:type="character" w:styleId="Lienhypertexte">
    <w:name w:val="Hyperlink"/>
    <w:basedOn w:val="Policepardfaut"/>
    <w:uiPriority w:val="99"/>
    <w:unhideWhenUsed/>
    <w:rsid w:val="00365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ac-reim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11960</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LASSED</dc:creator>
  <cp:lastModifiedBy>Stephane KLEIN</cp:lastModifiedBy>
  <cp:revision>2</cp:revision>
  <dcterms:created xsi:type="dcterms:W3CDTF">2019-04-23T12:20:00Z</dcterms:created>
  <dcterms:modified xsi:type="dcterms:W3CDTF">2019-04-23T12:20:00Z</dcterms:modified>
</cp:coreProperties>
</file>